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2012级英语专业（翻译方向）本科人才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培养方案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一、培养目标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“打好基础，强化能力，注重素质，尊重个性，突出特色，追求应用”的思路，本专业培养具有广博的文化知识，扎实的英语基本技能与知识，了解英汉两种语言及文化的差异和相关的翻译理论，掌握各种文体的翻译方法与技巧，了解国际商务活动的相关知识，能胜任外事、法律、商贸、文化、新闻、教育、旅游等行业翻译、管理等工作的复合应用型人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二、培养要求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本专业的学生应获得以下几方面的知识、能力和素质：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 具有扎实的语言基础，做到英语听、说、读、写、译“五会”； 通过课堂教学和其它途径认知词达12，000个。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 了解英汉翻译理论，掌握各种文体的翻译方法与技巧，积累一定的翻译实践经验，具备较好的口笔译能力。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 了解国际商务活动的相关知识，熟悉文秘工作以及外事礼仪，能够处理办公室有关的中英文文件以及接待外宾等涉外工作，熟练地使用现代化办公设备。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24"/>
        <w:gridCol w:w="1955"/>
        <w:gridCol w:w="5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468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培养要求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实现途径（支撑课程和相关活动）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基本知识</w:t>
            </w: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政治思想理论知识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思想道德修养与法律基础，中国近现代史纲要，马克思主义基本原理，毛泽东思想和中国特色社会主义理论体系概论，形势与政策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自然科学知识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计算机文化基础，大学生健康教育，体育，通识课程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人文科学知识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大学写作，中国文化概要，英语国家概况，人文、艺术、经济、管理等素质教育课程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第二外语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专业知识</w:t>
            </w: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英语听力、高级英语听力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英语口语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英语口语、英语朗读艺术、英语演讲与辩论、交替传译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英语阅读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基础英语、高级英语、英语泛读、英语时文选读、英美文学史与作品选读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英语写作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中级英语写作、高级英语写作与修辞、基础英语、高级英语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英译汉理论与实践、汉译英理论与实践、交替传译、商务口译、基础英语、高级英语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英语语言理论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语言学概论、语篇语用分析、英语语法、基础英语、高级英语、毕业论文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文学与文化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英美文学史与作品选读、 跨文化交际、中国文化概要、英语国家概况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能力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基本能力</w:t>
            </w: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质疑与批判性思维及与创新能力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社会实践、系列讲座、综合设计、毕业论文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自主学习能力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毕业论文、科研实践、全部课程、企业实习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表达交流能力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社团活动、社会实践、企业实习、部分核心专业课程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人际交往与团队协作能力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通识课程、社团活动、社会实践、企业实习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组织管理决策能力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专业课程、科技活动，系列讲座，社团活动企事业单位学习、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专业能力</w:t>
            </w: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英语听说能力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英语听力、英语口语、英语演讲与辩论、商务口译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英语写作能力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中级英语写作、 高级英语写作与修辞、 基础英语、 高级英语、毕业论文、企业实习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英汉口译能力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交替传译、商务口译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英汉笔译能力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英汉语言对比研究、英译汉理论与实践、汉译英理论与实践、商务与法律翻译、科技翻译、时事英语翻译、文学翻译作品赏析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英语应用能力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毕业论文、学科竞赛、科技活动、企业实习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科学研究能力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毕业论文、科研实践、企业实习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素质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基本素质</w:t>
            </w: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文学素养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大学写作、中国近现代史纲要、通识课程、课外阅读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身心素质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大学生心理健康、体育、军事训练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艺术素质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通识课程、社团活动、社会实践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科学素养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通识课程、系列讲座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政治素养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毛泽东思想和中国特色社会主义理论体系概论、马克思主义基本原理、形势与政策、党校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思想品德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思想道德修养与法律基础、公益劳动、通识课程、社会实践、企业实习、社团活动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法制诚信意识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思想道德修养与法律基础，社团活动，通识课程，校友返校讲座，企业实习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专业素质</w:t>
            </w: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职业道德规范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专业课程、通识课程、企业实习、社团活动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生态、节能、环保、与可持续发展意识</w:t>
            </w: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专业课程、通识课程、社团活动、企业实习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4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职业思维素质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专业方向课程，专业基础课程，企业实习、学科前沿讲座、学生创新活动、企业实习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三、主干学科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外国语言文学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四、相近专业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翻译、汉语言文学、经济管理。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五、专业主干课程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英语、英语语法、高级英语、英语泛读、英语时文选读、中级英语写作、高级英语写作与修辞、英语语音、英语口语、语言学概论、英美文学史与作品选读、跨文化交际、中国文化概要、英汉语言对比研究、英译汉理论与实践、汉译英理论与实践、交替传译、商务与法律翻译、科技翻译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六、学制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标准学制4年，弹性学制4-8年。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授予学位：文学学士。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七、总学分、总学时及构成表</w:t>
      </w:r>
    </w:p>
    <w:tbl>
      <w:tblPr>
        <w:tblStyle w:val="5"/>
        <w:tblpPr w:vertAnchor="text" w:tblpXSpec="left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852"/>
        <w:gridCol w:w="1215"/>
        <w:gridCol w:w="942"/>
        <w:gridCol w:w="201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课程类别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课程门数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（周数）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学分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学分/总学分×100%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公共类课程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13.81%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公共基础课程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13.5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8.11%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专业基础课程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专业群平台课程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32.43%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专业基础课程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8.41%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核心专业课程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8.41%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翻译方向选修课程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13.21%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至少取得22学分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专项实践课程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军事训练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3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12.01%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认识实习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翻译见习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毕业实习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实践环节合计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21周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013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</w:t>
            </w:r>
          </w:p>
        </w:tc>
        <w:tc>
          <w:tcPr>
            <w:tcW w:w="185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校级三类公共选修课程</w:t>
            </w:r>
          </w:p>
        </w:tc>
        <w:tc>
          <w:tcPr>
            <w:tcW w:w="12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3.60%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>八、毕业规定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1、至少获得166.5学分（其中必修课138.5学分，选修课28学分）。选修课中经管类、艺术类及自然科学与工程等三类通识课程至少各取得2学分。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2、至少获得6个第二课堂学分。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3、通过体育达标测试。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 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九、专业课程中英文对照表</w:t>
      </w:r>
    </w:p>
    <w:tbl>
      <w:tblPr>
        <w:tblStyle w:val="5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655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课程代号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课程中文名称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1400010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Ideological &amp; Moral Cultivation and Law Basics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1400020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中国近现代史纲要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Outline of Modern Chinese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1400041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毛泽东思想和中国特色社会主义理论体系概论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An Introduction to Mao Zedong Thought and the Theory of Socialism with Chinese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1400030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马克思主义基本原理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An Introduction to the Basic Principles of Marxism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1400061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形势与政策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Current Situation and Policies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0000010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大学生健康教育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College Health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1500011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Physical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0000041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大学生职业规划与就业指导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College Students Employment Guidance and Career Planning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0000020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军事理论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Military Theories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0800010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计算机文化基础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Computer Basics and Skills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0300080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College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经济、管理与法律类课程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Optional Courses on Economics, Management and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艺术类课程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Optional Courses on Artistic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自然科学与工程类课程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Optional Courses on Natural Science and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0400711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日语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Japanese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0401581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基础英语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Integrated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0400911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Advanced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0400041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英语听力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Listening Comprehension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0400161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英语语法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Grammar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0401360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英语语音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Pronunciation and Intonation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0400070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英语口语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Oral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0400521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中级英语写作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Intermediate English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0400751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高级英语写作与修辞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Advanced English Writing and Rhetoric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0400730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语言学概论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Introduction to Linguistics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0400761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英美文学史与作品选读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 Brief History of and Selected Readings of American and English Literatures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0400590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跨文化交际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Intercultural Communication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0400051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英语泛读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Extensive 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0401050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英译汉理论与实践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Translation from English to Chinese: Theory and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0401060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汉译英理论与实践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Translation from Chinese to English: Theory and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0400780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英汉语言对比研究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 Comparative Study of English and Chinese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0401411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交替传译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Consecutive Interpretation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0401071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商务与法律翻译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Business and Legal Translation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0400261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英语时文选读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Journalism 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0400551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高级英语听力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Advanced English Listening Comprehension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0401420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英语朗读艺术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The Art of Reading English Aloud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0400560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英语演讲与辩论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Public Speaking and Debate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0400480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英语词汇学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Lexicology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0400820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语用语篇分析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Pragmatics and Discourse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0400870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文学翻译作品赏析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Appreciation of English Literature Translation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0401080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时事英语翻译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Translation of English News Reports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0400810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英语文体学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Stylistics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0401010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商务口译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Business Interpretation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0401090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科技翻译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Translation of Science and Technology Documents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0400830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中国文化概要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Introduction to Chinese 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0400570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英语国家概况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A Survey of English-Speaking 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Countries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0401430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商务英语函电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Business Correspondence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0400581</w:t>
            </w:r>
          </w:p>
        </w:tc>
        <w:tc>
          <w:tcPr>
            <w:tcW w:w="26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英语测试基础</w:t>
            </w:r>
          </w:p>
        </w:tc>
        <w:tc>
          <w:tcPr>
            <w:tcW w:w="42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English Testing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专业教学进程及计划表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五邑大学英语专业（翻译方向）（本科）专业教学进程及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计划表（四年）</w:t>
      </w:r>
    </w:p>
    <w:tbl>
      <w:tblPr>
        <w:tblStyle w:val="5"/>
        <w:tblpPr w:leftFromText="180" w:rightFromText="180" w:vertAnchor="text" w:horzAnchor="page" w:tblpX="1776" w:tblpY="549"/>
        <w:tblOverlap w:val="never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00"/>
        <w:gridCol w:w="649"/>
        <w:gridCol w:w="500"/>
        <w:gridCol w:w="400"/>
        <w:gridCol w:w="406"/>
        <w:gridCol w:w="675"/>
        <w:gridCol w:w="36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模块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课程代号</w:t>
            </w:r>
          </w:p>
        </w:tc>
        <w:tc>
          <w:tcPr>
            <w:tcW w:w="5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 程 名 称</w:t>
            </w: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考试/考查</w:t>
            </w:r>
          </w:p>
        </w:tc>
        <w:tc>
          <w:tcPr>
            <w:tcW w:w="406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学分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学时</w:t>
            </w:r>
          </w:p>
        </w:tc>
        <w:tc>
          <w:tcPr>
            <w:tcW w:w="1569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实践学时</w:t>
            </w:r>
          </w:p>
        </w:tc>
        <w:tc>
          <w:tcPr>
            <w:tcW w:w="3200" w:type="dxa"/>
            <w:gridSpan w:val="8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 论 教 学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6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实验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实训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</w:t>
            </w: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1400010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思想道德修养与法律基础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1400020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中国近现代史纲要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1400041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毛泽东思想和中国特色社会主义理论体系概论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1400030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马克思主义基本原理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1400061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形势与政策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其中92学时为课外阅读学时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0000010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大学生健康教育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1500011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128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0000041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大学生职业规划与就业指导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0000020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军事理论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公共课小计： 23学分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524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公共基础课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0800010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计算机文化基础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0300080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大学写作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0400711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日语（二外）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公共基础课小计：13.5学分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13.5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216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专业群平台课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0401581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基础英语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0400911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0401360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英语语音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0400041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英语听力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0400070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英语口语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0400161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英语语法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0400521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中级英语写作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专业群平台课小计：54学分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864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专业基础课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0400051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英语泛读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0400590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跨文化交际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0400730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语言学概论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0400751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高级英语写作与修辞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0400761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英美文学史与作品选读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专业基础课小计：14学分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224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核心专业课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0400780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英汉语言对比研究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0401050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英译汉理论与实践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0401060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汉译英理论与实践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0401411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交替传译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0401071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商务与法律翻译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考試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核心专业课小计：14学分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224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必修课小计： 118.5  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118.5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2052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</w:t>
            </w: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通识课程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经济、管理与法律类课程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艺术类课程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自然科学与工程类课程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通识课小计：  6学分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翻译方向选修课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0401420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英语朗读艺术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0400261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英语时文选读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0400551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高级英语听力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0400560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英语演讲与辩论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0400570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英语国家概况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0400581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英语测试基础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0400480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英语词汇学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0401080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时事英语翻译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0400810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英语文体学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0400820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语用语篇分析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0400830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中国文化概要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0401010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商务口译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0401090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科技翻译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0400870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文学翻译作品赏析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4314" w:hRule="atLeast"/>
        </w:trPr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0401430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商务英语函电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90" w:hRule="atLeast"/>
        </w:trPr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翻译方向选修课小计：34学分（至少取得22学分）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544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必修</w:t>
            </w:r>
          </w:p>
        </w:tc>
        <w:tc>
          <w:tcPr>
            <w:tcW w:w="40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专项实践环节</w:t>
            </w: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0000030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军事训练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0400640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认识实习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1周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1周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0401100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翻译见习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2周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0400890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毕业实习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6周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6周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0400900</w:t>
            </w:r>
          </w:p>
        </w:tc>
        <w:tc>
          <w:tcPr>
            <w:tcW w:w="5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考查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10周</w:t>
            </w:r>
          </w:p>
        </w:tc>
        <w:tc>
          <w:tcPr>
            <w:tcW w:w="3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10周</w:t>
            </w:r>
          </w:p>
        </w:tc>
        <w:tc>
          <w:tcPr>
            <w:tcW w:w="6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2637" w:hRule="atLeast"/>
        </w:trPr>
        <w:tc>
          <w:tcPr>
            <w:tcW w:w="400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专项实践环节小计：共20学分</w:t>
            </w:r>
          </w:p>
        </w:tc>
        <w:tc>
          <w:tcPr>
            <w:tcW w:w="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6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21周</w:t>
            </w:r>
          </w:p>
        </w:tc>
        <w:tc>
          <w:tcPr>
            <w:tcW w:w="5413" w:type="dxa"/>
            <w:gridSpan w:val="1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3" w:type="dxa"/>
            <w:gridSpan w:val="20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dotted" w:color="0000FF" w:sz="6" w:space="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dotted" w:color="0000FF" w:sz="6" w:space="0"/>
              </w:rPr>
              <w:instrText xml:space="preserve">INCLUDEPICTURE \d "http://stu.wyu.edu.cn/waiyu/sysadmin/Articles/" \* MERGEFORMATINET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dotted" w:color="0000FF" w:sz="6" w:space="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dotted" w:color="0000FF" w:sz="6" w:space="0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4445" t="4445" r="14605" b="1460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ASghvnpAQAA0gMAAA4AAABkcnMvZTJvRG9jLnhtbK1TS24UMRDdI3EH&#10;y3umewaCQmt6IpQhbCKIFDhAje3utvBPLmd65gSIM3AXboO4BmV3Z0hggxBeWP68euX3qry+OFjD&#10;9iqi9q7ly0XNmXLCS+36ln/8cPXsnDNM4CQY71TLjwr5xebpk/UYGrXygzdSRUYkDpsxtHxIKTRV&#10;hWJQFnDhg3J02floIdE29pWMMBK7NdWqrl9Wo48yRC8UIp1up0u+Kfxdp0R633WoEjMtp7elMscy&#10;7/JcbdbQ9BHCoMX8DPiHV1jQjpKeqLaQgN1F/QeV1SJ69F1aCG8r33VaqKKB1Czr39TcDhBU0ULm&#10;YDjZhP+PVrzb30SmJdWOMweWSvT967cfXz6zZfZmDNgQ5DbcxKwOw7UXn5A5fzmA69VrDORwjiVs&#10;9QicNziHHbpoczjJZYfi/fHkvTokJujwef3ivKYKCbqa15kTmvvgEDG9Vd6yvGh5pMTFcdhfY5qg&#10;95Ccy/krbQydQ2McG1v+6mx1RvRATdYZSLS0gWSj6wsNeqNlDik6Y7+7NJHtIbdNGUUhOfAQlvNt&#10;AYcJV66mhrI6qVhyDwrkGydZOgay1tEf4PkxVknOjKIvk1cFmUCbv0GSJcbNbk8GZ6t3Xh6pkHch&#10;6n54VBFqnOLj3OS5Mx/uC9Ovr7j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QZe8/QAAAAAwEA&#10;AA8AAAAAAAAAAQAgAAAAIgAAAGRycy9kb3ducmV2LnhtbFBLAQIUABQAAAAIAIdO4kAEoIb56QEA&#10;ANI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dotted" w:color="0000FF" w:sz="6" w:space="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必修课合计：138.5学分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3" w:type="dxa"/>
            <w:gridSpan w:val="20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翻译方向选修课合计：34学分 (至少取得22学分)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01A7C"/>
    <w:rsid w:val="6BD07D93"/>
    <w:rsid w:val="779656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customStyle="1" w:styleId="6">
    <w:name w:val="anchorclass1"/>
    <w:basedOn w:val="3"/>
    <w:qFormat/>
    <w:uiPriority w:val="0"/>
    <w:rPr>
      <w:bdr w:val="dotted" w:color="0000FF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2016-07-16T01:43:50Z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