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1E" w:rsidRPr="00EF4A82" w:rsidRDefault="00160D1E" w:rsidP="00160D1E">
      <w:pPr>
        <w:snapToGrid w:val="0"/>
        <w:spacing w:line="380" w:lineRule="atLeast"/>
        <w:jc w:val="center"/>
        <w:rPr>
          <w:b/>
          <w:sz w:val="44"/>
          <w:szCs w:val="44"/>
        </w:rPr>
      </w:pPr>
      <w:r w:rsidRPr="00EF4A82">
        <w:rPr>
          <w:rFonts w:hint="eastAsia"/>
          <w:b/>
          <w:sz w:val="44"/>
          <w:szCs w:val="44"/>
        </w:rPr>
        <w:t>《</w:t>
      </w:r>
      <w:r w:rsidR="00206A2E">
        <w:rPr>
          <w:rFonts w:hint="eastAsia"/>
          <w:b/>
          <w:sz w:val="44"/>
          <w:szCs w:val="44"/>
        </w:rPr>
        <w:t>大学物理</w:t>
      </w:r>
      <w:r w:rsidRPr="00EF4A82">
        <w:rPr>
          <w:rFonts w:hint="eastAsia"/>
          <w:b/>
          <w:sz w:val="44"/>
          <w:szCs w:val="44"/>
        </w:rPr>
        <w:t>》</w:t>
      </w:r>
      <w:r w:rsidR="00B00686">
        <w:rPr>
          <w:rFonts w:hint="eastAsia"/>
          <w:b/>
          <w:sz w:val="44"/>
          <w:szCs w:val="44"/>
        </w:rPr>
        <w:t>课程</w:t>
      </w:r>
      <w:r w:rsidRPr="00EF4A82">
        <w:rPr>
          <w:rFonts w:hAnsi="宋体"/>
          <w:b/>
          <w:bCs/>
          <w:kern w:val="0"/>
          <w:sz w:val="44"/>
          <w:szCs w:val="44"/>
        </w:rPr>
        <w:t>教学大纲</w:t>
      </w:r>
    </w:p>
    <w:p w:rsidR="008309DE" w:rsidRDefault="008309DE" w:rsidP="00160D1E">
      <w:pPr>
        <w:snapToGrid w:val="0"/>
        <w:spacing w:line="380" w:lineRule="atLeast"/>
        <w:rPr>
          <w:rFonts w:ascii="宋体" w:hAnsi="宋体"/>
          <w:kern w:val="0"/>
          <w:sz w:val="32"/>
          <w:szCs w:val="32"/>
        </w:rPr>
      </w:pPr>
    </w:p>
    <w:p w:rsidR="00160D1E" w:rsidRPr="00C43950" w:rsidRDefault="00160D1E" w:rsidP="00160D1E">
      <w:pPr>
        <w:snapToGrid w:val="0"/>
        <w:spacing w:line="380" w:lineRule="atLeast"/>
        <w:rPr>
          <w:b/>
          <w:sz w:val="44"/>
          <w:szCs w:val="44"/>
        </w:rPr>
      </w:pPr>
      <w:r w:rsidRPr="00EF4A82">
        <w:rPr>
          <w:rFonts w:ascii="宋体" w:hAnsi="宋体" w:hint="eastAsia"/>
          <w:kern w:val="0"/>
          <w:sz w:val="32"/>
          <w:szCs w:val="32"/>
        </w:rPr>
        <w:t>课程英文名称</w:t>
      </w:r>
      <w:r>
        <w:rPr>
          <w:rFonts w:ascii="宋体" w:hAnsi="宋体" w:hint="eastAsia"/>
          <w:kern w:val="0"/>
          <w:sz w:val="32"/>
          <w:szCs w:val="32"/>
        </w:rPr>
        <w:t>：</w:t>
      </w:r>
      <w:r w:rsidR="00206A2E" w:rsidRPr="00206A2E">
        <w:rPr>
          <w:kern w:val="0"/>
          <w:sz w:val="32"/>
          <w:szCs w:val="32"/>
        </w:rPr>
        <w:t xml:space="preserve">University Physics </w:t>
      </w:r>
    </w:p>
    <w:p w:rsidR="00160D1E" w:rsidRDefault="00160D1E" w:rsidP="00160D1E">
      <w:pPr>
        <w:widowControl/>
        <w:snapToGrid w:val="0"/>
        <w:spacing w:before="100" w:beforeAutospacing="1" w:after="100" w:afterAutospacing="1" w:line="380" w:lineRule="atLeast"/>
        <w:jc w:val="left"/>
        <w:rPr>
          <w:b/>
          <w:kern w:val="0"/>
          <w:sz w:val="32"/>
          <w:szCs w:val="32"/>
        </w:rPr>
      </w:pPr>
      <w:r w:rsidRPr="00486D17">
        <w:rPr>
          <w:rFonts w:hAnsi="宋体"/>
          <w:b/>
          <w:kern w:val="0"/>
          <w:sz w:val="32"/>
          <w:szCs w:val="32"/>
        </w:rPr>
        <w:t>课程编号：</w:t>
      </w:r>
      <w:r w:rsidR="00D22162" w:rsidRPr="000048B9">
        <w:rPr>
          <w:rFonts w:hAnsi="宋体"/>
          <w:b/>
          <w:kern w:val="0"/>
          <w:sz w:val="32"/>
          <w:szCs w:val="32"/>
        </w:rPr>
        <w:t>06000</w:t>
      </w:r>
      <w:r w:rsidR="00EC22C8">
        <w:rPr>
          <w:rFonts w:hAnsi="宋体" w:hint="eastAsia"/>
          <w:b/>
          <w:kern w:val="0"/>
          <w:sz w:val="32"/>
          <w:szCs w:val="32"/>
        </w:rPr>
        <w:t>50</w:t>
      </w:r>
      <w:r>
        <w:rPr>
          <w:rFonts w:hAnsi="宋体" w:hint="eastAsia"/>
          <w:b/>
          <w:kern w:val="0"/>
          <w:sz w:val="32"/>
          <w:szCs w:val="32"/>
        </w:rPr>
        <w:t xml:space="preserve">       </w:t>
      </w:r>
      <w:r w:rsidRPr="008309DE">
        <w:rPr>
          <w:rFonts w:hAnsi="宋体" w:hint="eastAsia"/>
          <w:b/>
          <w:kern w:val="0"/>
          <w:sz w:val="32"/>
          <w:szCs w:val="32"/>
        </w:rPr>
        <w:t xml:space="preserve"> </w:t>
      </w:r>
      <w:r w:rsidRPr="008309DE">
        <w:rPr>
          <w:b/>
          <w:kern w:val="0"/>
          <w:sz w:val="32"/>
          <w:szCs w:val="32"/>
        </w:rPr>
        <w:t xml:space="preserve">      </w:t>
      </w:r>
      <w:r w:rsidR="00D26DF1" w:rsidRPr="008309DE">
        <w:rPr>
          <w:rFonts w:hint="eastAsia"/>
          <w:b/>
          <w:kern w:val="0"/>
          <w:sz w:val="32"/>
          <w:szCs w:val="32"/>
        </w:rPr>
        <w:t>学分：</w:t>
      </w:r>
      <w:r w:rsidR="00D26DF1" w:rsidRPr="008309DE">
        <w:rPr>
          <w:rFonts w:hint="eastAsia"/>
          <w:b/>
          <w:kern w:val="0"/>
          <w:sz w:val="32"/>
          <w:szCs w:val="32"/>
        </w:rPr>
        <w:t xml:space="preserve"> </w:t>
      </w:r>
      <w:r w:rsidR="008309DE" w:rsidRPr="008309DE">
        <w:rPr>
          <w:rFonts w:hint="eastAsia"/>
          <w:b/>
          <w:kern w:val="0"/>
          <w:sz w:val="32"/>
          <w:szCs w:val="32"/>
        </w:rPr>
        <w:t>3</w:t>
      </w:r>
      <w:r w:rsidR="00D26DF1" w:rsidRPr="008309DE">
        <w:rPr>
          <w:rFonts w:hint="eastAsia"/>
          <w:b/>
          <w:kern w:val="0"/>
          <w:sz w:val="32"/>
          <w:szCs w:val="32"/>
        </w:rPr>
        <w:t xml:space="preserve">     </w:t>
      </w:r>
      <w:r w:rsidRPr="008309DE">
        <w:rPr>
          <w:rFonts w:hint="eastAsia"/>
          <w:b/>
          <w:kern w:val="0"/>
          <w:sz w:val="32"/>
          <w:szCs w:val="32"/>
        </w:rPr>
        <w:t>学时：</w:t>
      </w:r>
      <w:r w:rsidR="008309DE" w:rsidRPr="008309DE">
        <w:rPr>
          <w:rFonts w:hint="eastAsia"/>
          <w:b/>
          <w:kern w:val="0"/>
          <w:sz w:val="32"/>
          <w:szCs w:val="32"/>
        </w:rPr>
        <w:t>48</w:t>
      </w:r>
    </w:p>
    <w:p w:rsidR="00D22162" w:rsidRPr="00486D17" w:rsidRDefault="00D22162" w:rsidP="00160D1E">
      <w:pPr>
        <w:widowControl/>
        <w:snapToGrid w:val="0"/>
        <w:spacing w:before="100" w:beforeAutospacing="1" w:after="100" w:afterAutospacing="1" w:line="380" w:lineRule="atLeast"/>
        <w:jc w:val="left"/>
        <w:rPr>
          <w:b/>
          <w:kern w:val="0"/>
          <w:sz w:val="32"/>
          <w:szCs w:val="32"/>
        </w:rPr>
      </w:pPr>
    </w:p>
    <w:p w:rsidR="00206A2E" w:rsidRPr="00206A2E" w:rsidRDefault="00160D1E" w:rsidP="00FC10C4">
      <w:pPr>
        <w:numPr>
          <w:ilvl w:val="0"/>
          <w:numId w:val="1"/>
        </w:numPr>
        <w:snapToGrid w:val="0"/>
        <w:spacing w:beforeLines="50" w:afterLines="50" w:line="380" w:lineRule="atLeast"/>
        <w:rPr>
          <w:szCs w:val="21"/>
        </w:rPr>
      </w:pPr>
      <w:r w:rsidRPr="00C554FB">
        <w:rPr>
          <w:rFonts w:ascii="宋体" w:hAnsi="宋体"/>
          <w:bCs/>
          <w:sz w:val="30"/>
          <w:szCs w:val="30"/>
        </w:rPr>
        <w:t>课程教学对象</w:t>
      </w:r>
    </w:p>
    <w:p w:rsidR="00D22162" w:rsidRDefault="00D22162" w:rsidP="00D22162">
      <w:pPr>
        <w:snapToGrid w:val="0"/>
        <w:spacing w:line="380" w:lineRule="atLeast"/>
        <w:ind w:firstLineChars="150" w:firstLine="315"/>
      </w:pPr>
      <w:r w:rsidRPr="009F020F">
        <w:rPr>
          <w:rFonts w:hAnsi="宋体"/>
          <w:szCs w:val="21"/>
        </w:rPr>
        <w:t>本课程教学对象为五邑大学</w:t>
      </w:r>
      <w:r w:rsidR="00EC22C8">
        <w:rPr>
          <w:rFonts w:hAnsi="宋体" w:hint="eastAsia"/>
          <w:szCs w:val="21"/>
        </w:rPr>
        <w:t>数学</w:t>
      </w:r>
      <w:r>
        <w:rPr>
          <w:rFonts w:hAnsi="宋体" w:hint="eastAsia"/>
          <w:szCs w:val="21"/>
        </w:rPr>
        <w:t>学院</w:t>
      </w:r>
      <w:r w:rsidR="00EC22C8">
        <w:rPr>
          <w:rFonts w:hAnsi="宋体" w:hint="eastAsia"/>
          <w:szCs w:val="21"/>
        </w:rPr>
        <w:t>、计算机学院、机电学院</w:t>
      </w:r>
      <w:r>
        <w:rPr>
          <w:rFonts w:hint="eastAsia"/>
        </w:rPr>
        <w:t>的理工</w:t>
      </w:r>
      <w:r w:rsidRPr="009F020F">
        <w:rPr>
          <w:rFonts w:hint="eastAsia"/>
          <w:kern w:val="0"/>
          <w:szCs w:val="21"/>
        </w:rPr>
        <w:t>科</w:t>
      </w:r>
      <w:r>
        <w:rPr>
          <w:rFonts w:hint="eastAsia"/>
        </w:rPr>
        <w:t>类</w:t>
      </w:r>
      <w:r w:rsidRPr="009F020F">
        <w:rPr>
          <w:rFonts w:hint="eastAsia"/>
        </w:rPr>
        <w:t>本科学生。</w:t>
      </w:r>
    </w:p>
    <w:p w:rsidR="00206A2E" w:rsidRPr="00C554FB" w:rsidRDefault="00206A2E" w:rsidP="00FC10C4">
      <w:pPr>
        <w:snapToGrid w:val="0"/>
        <w:spacing w:beforeLines="50" w:afterLines="50" w:line="380" w:lineRule="atLeast"/>
        <w:ind w:firstLine="420"/>
        <w:rPr>
          <w:bCs/>
          <w:szCs w:val="21"/>
        </w:rPr>
      </w:pPr>
    </w:p>
    <w:p w:rsidR="00160D1E" w:rsidRDefault="00160D1E" w:rsidP="00FC10C4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课程性质</w:t>
      </w:r>
      <w:r>
        <w:rPr>
          <w:rFonts w:ascii="宋体" w:hAnsi="宋体" w:hint="eastAsia"/>
          <w:bCs/>
          <w:sz w:val="30"/>
          <w:szCs w:val="30"/>
        </w:rPr>
        <w:t>及教学目的</w:t>
      </w:r>
    </w:p>
    <w:p w:rsidR="00B02BE3" w:rsidRDefault="00206A2E" w:rsidP="00C00BE0">
      <w:pPr>
        <w:snapToGrid w:val="0"/>
        <w:spacing w:line="380" w:lineRule="atLeast"/>
        <w:ind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物理学是研究物质的基本结构、相互作用和物质最基本最普遍的运动形式及其相互转化规律的学科。</w:t>
      </w:r>
      <w:r w:rsidR="00AF415E">
        <w:rPr>
          <w:rFonts w:hint="eastAsia"/>
          <w:kern w:val="0"/>
          <w:szCs w:val="21"/>
        </w:rPr>
        <w:t>它</w:t>
      </w:r>
      <w:r>
        <w:rPr>
          <w:kern w:val="0"/>
          <w:szCs w:val="21"/>
        </w:rPr>
        <w:t>是自然科学的许多领域和工程技术的基础。</w:t>
      </w:r>
      <w:r w:rsidR="00B02BE3" w:rsidRPr="00B02BE3">
        <w:rPr>
          <w:rFonts w:hint="eastAsia"/>
          <w:kern w:val="0"/>
          <w:szCs w:val="21"/>
        </w:rPr>
        <w:t>《大学物理》</w:t>
      </w:r>
      <w:r>
        <w:rPr>
          <w:rFonts w:hint="eastAsia"/>
          <w:kern w:val="0"/>
          <w:szCs w:val="21"/>
        </w:rPr>
        <w:t>课程是高等院校理工科</w:t>
      </w:r>
      <w:r w:rsidR="00055F32">
        <w:rPr>
          <w:rFonts w:hint="eastAsia"/>
          <w:kern w:val="0"/>
          <w:szCs w:val="21"/>
        </w:rPr>
        <w:t>相关</w:t>
      </w:r>
      <w:r>
        <w:rPr>
          <w:rFonts w:hint="eastAsia"/>
          <w:kern w:val="0"/>
          <w:szCs w:val="21"/>
        </w:rPr>
        <w:t>专业学生的一门必修</w:t>
      </w:r>
      <w:r w:rsidR="00055F32">
        <w:rPr>
          <w:rFonts w:hint="eastAsia"/>
          <w:kern w:val="0"/>
          <w:szCs w:val="21"/>
        </w:rPr>
        <w:t>公共</w:t>
      </w:r>
      <w:r>
        <w:rPr>
          <w:rFonts w:hint="eastAsia"/>
          <w:kern w:val="0"/>
          <w:szCs w:val="21"/>
        </w:rPr>
        <w:t>基础课。</w:t>
      </w:r>
    </w:p>
    <w:p w:rsidR="00206A2E" w:rsidRDefault="00635DE7" w:rsidP="00C00BE0">
      <w:pPr>
        <w:snapToGrid w:val="0"/>
        <w:spacing w:line="380" w:lineRule="atLeast"/>
        <w:ind w:firstLine="420"/>
        <w:rPr>
          <w:kern w:val="0"/>
          <w:szCs w:val="21"/>
        </w:rPr>
      </w:pPr>
      <w:r w:rsidRPr="00635DE7">
        <w:rPr>
          <w:rFonts w:hint="eastAsia"/>
          <w:kern w:val="0"/>
          <w:szCs w:val="21"/>
        </w:rPr>
        <w:t>《大学物理》</w:t>
      </w:r>
      <w:r>
        <w:rPr>
          <w:rFonts w:hint="eastAsia"/>
          <w:kern w:val="0"/>
          <w:szCs w:val="21"/>
        </w:rPr>
        <w:t>的教学目的，是</w:t>
      </w:r>
      <w:r w:rsidR="00206A2E">
        <w:rPr>
          <w:rFonts w:hint="eastAsia"/>
          <w:kern w:val="0"/>
          <w:szCs w:val="21"/>
        </w:rPr>
        <w:t>让学生</w:t>
      </w:r>
      <w:r>
        <w:rPr>
          <w:rFonts w:hint="eastAsia"/>
          <w:kern w:val="0"/>
          <w:szCs w:val="21"/>
        </w:rPr>
        <w:t>通过本课程的学习，</w:t>
      </w:r>
      <w:r w:rsidR="00206A2E">
        <w:rPr>
          <w:rFonts w:hint="eastAsia"/>
          <w:kern w:val="0"/>
          <w:szCs w:val="21"/>
        </w:rPr>
        <w:t>在以下方面得到培养：（</w:t>
      </w:r>
      <w:r w:rsidR="00206A2E">
        <w:rPr>
          <w:rFonts w:hint="eastAsia"/>
          <w:kern w:val="0"/>
          <w:szCs w:val="21"/>
        </w:rPr>
        <w:t>1</w:t>
      </w:r>
      <w:r w:rsidR="00206A2E">
        <w:rPr>
          <w:rFonts w:hint="eastAsia"/>
          <w:kern w:val="0"/>
          <w:szCs w:val="21"/>
        </w:rPr>
        <w:t>）树立实事求是的科学态度和辩证唯物主义的世界观。（</w:t>
      </w:r>
      <w:r w:rsidR="00206A2E">
        <w:rPr>
          <w:rFonts w:hint="eastAsia"/>
          <w:kern w:val="0"/>
          <w:szCs w:val="21"/>
        </w:rPr>
        <w:t>2</w:t>
      </w:r>
      <w:r w:rsidR="00206A2E">
        <w:rPr>
          <w:rFonts w:hint="eastAsia"/>
          <w:kern w:val="0"/>
          <w:szCs w:val="21"/>
        </w:rPr>
        <w:t>）抽象思维能力。</w:t>
      </w:r>
      <w:r w:rsidR="00E85598">
        <w:rPr>
          <w:rFonts w:hint="eastAsia"/>
          <w:kern w:val="0"/>
          <w:szCs w:val="21"/>
        </w:rPr>
        <w:t>了解</w:t>
      </w:r>
      <w:r w:rsidR="00206A2E">
        <w:rPr>
          <w:rFonts w:hint="eastAsia"/>
          <w:kern w:val="0"/>
          <w:szCs w:val="21"/>
        </w:rPr>
        <w:t>模型、抽象的思维方法，</w:t>
      </w:r>
      <w:r w:rsidR="00E85598">
        <w:rPr>
          <w:rFonts w:hint="eastAsia"/>
          <w:kern w:val="0"/>
          <w:szCs w:val="21"/>
        </w:rPr>
        <w:t>了解</w:t>
      </w:r>
      <w:r w:rsidR="00206A2E">
        <w:rPr>
          <w:rFonts w:hint="eastAsia"/>
          <w:kern w:val="0"/>
          <w:szCs w:val="21"/>
        </w:rPr>
        <w:t>对研究对象作合理的简化</w:t>
      </w:r>
      <w:r w:rsidR="00E85598">
        <w:rPr>
          <w:rFonts w:hint="eastAsia"/>
          <w:kern w:val="0"/>
          <w:szCs w:val="21"/>
        </w:rPr>
        <w:t>的方法</w:t>
      </w:r>
      <w:r w:rsidR="00206A2E">
        <w:rPr>
          <w:rFonts w:hint="eastAsia"/>
          <w:kern w:val="0"/>
          <w:szCs w:val="21"/>
        </w:rPr>
        <w:t>。（</w:t>
      </w:r>
      <w:r w:rsidR="00206A2E">
        <w:rPr>
          <w:rFonts w:hint="eastAsia"/>
          <w:kern w:val="0"/>
          <w:szCs w:val="21"/>
        </w:rPr>
        <w:t>3</w:t>
      </w:r>
      <w:r w:rsidR="00206A2E">
        <w:rPr>
          <w:rFonts w:hint="eastAsia"/>
          <w:kern w:val="0"/>
          <w:szCs w:val="21"/>
        </w:rPr>
        <w:t>）自学能力。能独立地阅读教材、参考书及有关文献资料，并能</w:t>
      </w:r>
      <w:r w:rsidR="00E85598">
        <w:rPr>
          <w:rFonts w:hint="eastAsia"/>
          <w:kern w:val="0"/>
          <w:szCs w:val="21"/>
        </w:rPr>
        <w:t>较好</w:t>
      </w:r>
      <w:r w:rsidR="00206A2E">
        <w:rPr>
          <w:rFonts w:hint="eastAsia"/>
          <w:kern w:val="0"/>
          <w:szCs w:val="21"/>
        </w:rPr>
        <w:t>理解主要</w:t>
      </w:r>
      <w:r w:rsidR="00E85598">
        <w:rPr>
          <w:rFonts w:hint="eastAsia"/>
          <w:kern w:val="0"/>
          <w:szCs w:val="21"/>
        </w:rPr>
        <w:t>物理</w:t>
      </w:r>
      <w:r w:rsidR="00206A2E">
        <w:rPr>
          <w:rFonts w:hint="eastAsia"/>
          <w:kern w:val="0"/>
          <w:szCs w:val="21"/>
        </w:rPr>
        <w:t>内容</w:t>
      </w:r>
      <w:r w:rsidR="00E85598">
        <w:rPr>
          <w:rFonts w:hint="eastAsia"/>
          <w:kern w:val="0"/>
          <w:szCs w:val="21"/>
        </w:rPr>
        <w:t>和</w:t>
      </w:r>
      <w:r w:rsidR="00201709">
        <w:rPr>
          <w:rFonts w:hint="eastAsia"/>
          <w:kern w:val="0"/>
          <w:szCs w:val="21"/>
        </w:rPr>
        <w:t>基本</w:t>
      </w:r>
      <w:r w:rsidR="00E85598">
        <w:rPr>
          <w:rFonts w:hint="eastAsia"/>
          <w:kern w:val="0"/>
          <w:szCs w:val="21"/>
        </w:rPr>
        <w:t>原理</w:t>
      </w:r>
      <w:r w:rsidR="00206A2E">
        <w:rPr>
          <w:rFonts w:hint="eastAsia"/>
          <w:kern w:val="0"/>
          <w:szCs w:val="21"/>
        </w:rPr>
        <w:t>。（</w:t>
      </w:r>
      <w:r w:rsidR="00206A2E">
        <w:rPr>
          <w:rFonts w:hint="eastAsia"/>
          <w:kern w:val="0"/>
          <w:szCs w:val="21"/>
        </w:rPr>
        <w:t>4</w:t>
      </w:r>
      <w:r w:rsidR="00206A2E">
        <w:rPr>
          <w:rFonts w:hint="eastAsia"/>
          <w:kern w:val="0"/>
          <w:szCs w:val="21"/>
        </w:rPr>
        <w:t>）分析问题和解决问题的能力。能较深入细致地分析问题的条件和实质，运用所学过的物理概念和规律，寻找解决问题的思路和合适的方案。（</w:t>
      </w:r>
      <w:r w:rsidR="00206A2E">
        <w:rPr>
          <w:rFonts w:hint="eastAsia"/>
          <w:kern w:val="0"/>
          <w:szCs w:val="21"/>
        </w:rPr>
        <w:t>5</w:t>
      </w:r>
      <w:r w:rsidR="00206A2E">
        <w:rPr>
          <w:rFonts w:hint="eastAsia"/>
          <w:kern w:val="0"/>
          <w:szCs w:val="21"/>
        </w:rPr>
        <w:t>）运算能力和判断正误的方法。会运用已掌握的数学工具，计算并估算</w:t>
      </w:r>
      <w:r w:rsidR="00842993">
        <w:rPr>
          <w:rFonts w:hint="eastAsia"/>
          <w:kern w:val="0"/>
          <w:szCs w:val="21"/>
        </w:rPr>
        <w:t>相应</w:t>
      </w:r>
      <w:r w:rsidR="00206A2E">
        <w:rPr>
          <w:rFonts w:hint="eastAsia"/>
          <w:kern w:val="0"/>
          <w:szCs w:val="21"/>
        </w:rPr>
        <w:t>难度的物理问题。并能把典型数据结果在量级上加以比较，对结果的合理性作出判断。（</w:t>
      </w:r>
      <w:r w:rsidR="00206A2E">
        <w:rPr>
          <w:rFonts w:hint="eastAsia"/>
          <w:kern w:val="0"/>
          <w:szCs w:val="21"/>
        </w:rPr>
        <w:t>6</w:t>
      </w:r>
      <w:r w:rsidR="00206A2E">
        <w:rPr>
          <w:rFonts w:hint="eastAsia"/>
          <w:kern w:val="0"/>
          <w:szCs w:val="21"/>
        </w:rPr>
        <w:t>）获得</w:t>
      </w:r>
      <w:r w:rsidR="000F0D81">
        <w:rPr>
          <w:rFonts w:hint="eastAsia"/>
          <w:kern w:val="0"/>
          <w:szCs w:val="21"/>
        </w:rPr>
        <w:t>一定的</w:t>
      </w:r>
      <w:r w:rsidR="00206A2E">
        <w:rPr>
          <w:rFonts w:hint="eastAsia"/>
          <w:kern w:val="0"/>
          <w:szCs w:val="21"/>
        </w:rPr>
        <w:t>作为一个高级工程技术人员所必不可少的物理基础知识。</w:t>
      </w:r>
    </w:p>
    <w:p w:rsidR="00206A2E" w:rsidRDefault="00206A2E" w:rsidP="00206A2E">
      <w:pPr>
        <w:snapToGrid w:val="0"/>
        <w:spacing w:line="380" w:lineRule="atLeast"/>
        <w:ind w:firstLine="420"/>
        <w:rPr>
          <w:kern w:val="0"/>
          <w:szCs w:val="21"/>
        </w:rPr>
      </w:pPr>
    </w:p>
    <w:p w:rsidR="00160D1E" w:rsidRPr="0070227E" w:rsidRDefault="00160D1E" w:rsidP="00FC10C4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对先修知识</w:t>
      </w:r>
      <w:r w:rsidRPr="0070227E">
        <w:rPr>
          <w:rFonts w:ascii="宋体" w:hAnsi="宋体" w:hint="eastAsia"/>
          <w:bCs/>
          <w:sz w:val="30"/>
          <w:szCs w:val="30"/>
        </w:rPr>
        <w:t>的要求</w:t>
      </w:r>
    </w:p>
    <w:p w:rsidR="00206A2E" w:rsidRDefault="00160D1E" w:rsidP="00160D1E">
      <w:pPr>
        <w:snapToGrid w:val="0"/>
        <w:spacing w:line="380" w:lineRule="atLeast"/>
        <w:rPr>
          <w:rFonts w:ascii="宋体" w:hAnsi="宋体"/>
          <w:kern w:val="0"/>
          <w:szCs w:val="21"/>
        </w:rPr>
      </w:pPr>
      <w:r>
        <w:rPr>
          <w:rFonts w:eastAsia="黑体" w:hint="eastAsia"/>
          <w:kern w:val="0"/>
          <w:sz w:val="30"/>
          <w:szCs w:val="30"/>
        </w:rPr>
        <w:t xml:space="preserve">   </w:t>
      </w:r>
      <w:r w:rsidRPr="00D67C17">
        <w:rPr>
          <w:rFonts w:ascii="宋体" w:hAnsi="宋体" w:hint="eastAsia"/>
          <w:kern w:val="0"/>
          <w:sz w:val="30"/>
          <w:szCs w:val="30"/>
        </w:rPr>
        <w:t xml:space="preserve">  </w:t>
      </w:r>
      <w:r w:rsidR="00206A2E" w:rsidRPr="00206A2E">
        <w:rPr>
          <w:rFonts w:ascii="宋体" w:hAnsi="宋体" w:hint="eastAsia"/>
          <w:kern w:val="0"/>
          <w:szCs w:val="21"/>
        </w:rPr>
        <w:t>学生在学习本课程之前，应先修《高等数学》课程。因此本课程以一年级第二学期开设为宜。</w:t>
      </w:r>
    </w:p>
    <w:p w:rsidR="00160D1E" w:rsidRPr="00D67C17" w:rsidRDefault="00160D1E" w:rsidP="00160D1E">
      <w:pPr>
        <w:snapToGrid w:val="0"/>
        <w:spacing w:line="380" w:lineRule="atLeast"/>
        <w:rPr>
          <w:rFonts w:ascii="宋体" w:hAnsi="宋体"/>
          <w:kern w:val="0"/>
          <w:szCs w:val="21"/>
        </w:rPr>
      </w:pPr>
      <w:r w:rsidRPr="00D67C17">
        <w:rPr>
          <w:rFonts w:ascii="宋体" w:hAnsi="宋体"/>
          <w:kern w:val="0"/>
          <w:szCs w:val="21"/>
        </w:rPr>
        <w:tab/>
      </w:r>
    </w:p>
    <w:p w:rsidR="00B00686" w:rsidRPr="00E86C4B" w:rsidRDefault="00160D1E" w:rsidP="00FC10C4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 w:rsidRPr="0070227E">
        <w:rPr>
          <w:rFonts w:ascii="宋体" w:hAnsi="宋体"/>
          <w:bCs/>
          <w:sz w:val="30"/>
          <w:szCs w:val="30"/>
        </w:rPr>
        <w:t>课程的主要内容、基本要求和学</w:t>
      </w:r>
      <w:r w:rsidRPr="00206A2E">
        <w:rPr>
          <w:rFonts w:hAnsi="宋体"/>
          <w:bCs/>
          <w:sz w:val="30"/>
          <w:szCs w:val="30"/>
        </w:rPr>
        <w:t>时分配建议（总学时数</w:t>
      </w:r>
      <w:r w:rsidRPr="00206A2E">
        <w:rPr>
          <w:bCs/>
          <w:sz w:val="30"/>
          <w:szCs w:val="30"/>
        </w:rPr>
        <w:t xml:space="preserve">: </w:t>
      </w:r>
      <w:r w:rsidR="00D26DF1" w:rsidRPr="00206A2E">
        <w:rPr>
          <w:bCs/>
          <w:sz w:val="30"/>
          <w:szCs w:val="30"/>
        </w:rPr>
        <w:t xml:space="preserve"> </w:t>
      </w:r>
      <w:r w:rsidR="001B78EF">
        <w:rPr>
          <w:rFonts w:hint="eastAsia"/>
          <w:bCs/>
          <w:sz w:val="30"/>
          <w:szCs w:val="30"/>
        </w:rPr>
        <w:t>48</w:t>
      </w:r>
      <w:r w:rsidR="00D26DF1" w:rsidRPr="00206A2E">
        <w:rPr>
          <w:bCs/>
          <w:sz w:val="30"/>
          <w:szCs w:val="30"/>
        </w:rPr>
        <w:t xml:space="preserve">  </w:t>
      </w:r>
      <w:r w:rsidR="00D26DF1">
        <w:rPr>
          <w:rFonts w:ascii="宋体" w:hAnsi="宋体" w:hint="eastAsia"/>
          <w:bCs/>
          <w:sz w:val="30"/>
          <w:szCs w:val="30"/>
        </w:rPr>
        <w:t xml:space="preserve"> </w:t>
      </w:r>
      <w:r w:rsidRPr="0070227E">
        <w:rPr>
          <w:rFonts w:ascii="宋体" w:hAnsi="宋体"/>
          <w:bCs/>
          <w:sz w:val="30"/>
          <w:szCs w:val="30"/>
        </w:rPr>
        <w:t>）</w:t>
      </w:r>
    </w:p>
    <w:tbl>
      <w:tblPr>
        <w:tblpPr w:leftFromText="180" w:rightFromText="180" w:vertAnchor="text" w:tblpY="1"/>
        <w:tblOverlap w:val="never"/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7"/>
        <w:gridCol w:w="3402"/>
        <w:gridCol w:w="851"/>
        <w:gridCol w:w="850"/>
        <w:gridCol w:w="1476"/>
        <w:gridCol w:w="1501"/>
      </w:tblGrid>
      <w:tr w:rsidR="00E86C4B" w:rsidRPr="00AB2C90" w:rsidTr="007F666B">
        <w:trPr>
          <w:trHeight w:val="346"/>
        </w:trPr>
        <w:tc>
          <w:tcPr>
            <w:tcW w:w="1417" w:type="dxa"/>
            <w:vAlign w:val="center"/>
          </w:tcPr>
          <w:p w:rsidR="00E86C4B" w:rsidRPr="00FC10C4" w:rsidRDefault="00E86C4B" w:rsidP="00AB2C90">
            <w:r w:rsidRPr="00FC10C4">
              <w:t xml:space="preserve"> </w:t>
            </w:r>
            <w:r w:rsidRPr="00FC10C4">
              <w:t>知识模块</w:t>
            </w:r>
          </w:p>
        </w:tc>
        <w:tc>
          <w:tcPr>
            <w:tcW w:w="3402" w:type="dxa"/>
            <w:vAlign w:val="center"/>
          </w:tcPr>
          <w:p w:rsidR="00E86C4B" w:rsidRPr="00FC10C4" w:rsidRDefault="00E86C4B" w:rsidP="00AB2C90">
            <w:r w:rsidRPr="00FC10C4">
              <w:t xml:space="preserve">    </w:t>
            </w:r>
            <w:r w:rsidR="006938F1" w:rsidRPr="00FC10C4">
              <w:t xml:space="preserve">      </w:t>
            </w:r>
            <w:r w:rsidRPr="00FC10C4">
              <w:t xml:space="preserve"> </w:t>
            </w:r>
            <w:r w:rsidRPr="00FC10C4">
              <w:t>知识点</w:t>
            </w:r>
          </w:p>
        </w:tc>
        <w:tc>
          <w:tcPr>
            <w:tcW w:w="851" w:type="dxa"/>
            <w:vAlign w:val="center"/>
          </w:tcPr>
          <w:p w:rsidR="00E86C4B" w:rsidRPr="00FC10C4" w:rsidRDefault="002D31C9" w:rsidP="00AB2C90">
            <w:r w:rsidRPr="00FC10C4">
              <w:t>要</w:t>
            </w:r>
            <w:r w:rsidR="00E86C4B" w:rsidRPr="00FC10C4">
              <w:t>求</w:t>
            </w:r>
          </w:p>
        </w:tc>
        <w:tc>
          <w:tcPr>
            <w:tcW w:w="850" w:type="dxa"/>
            <w:vAlign w:val="center"/>
          </w:tcPr>
          <w:p w:rsidR="00E86C4B" w:rsidRPr="00FC10C4" w:rsidRDefault="00E86C4B" w:rsidP="00AB2C90">
            <w:r w:rsidRPr="00FC10C4">
              <w:t>学时</w:t>
            </w:r>
          </w:p>
        </w:tc>
        <w:tc>
          <w:tcPr>
            <w:tcW w:w="1476" w:type="dxa"/>
            <w:vAlign w:val="center"/>
          </w:tcPr>
          <w:p w:rsidR="00E86C4B" w:rsidRPr="00FC10C4" w:rsidRDefault="006938F1" w:rsidP="00AB2C90">
            <w:r w:rsidRPr="00FC10C4">
              <w:t xml:space="preserve"> </w:t>
            </w:r>
            <w:r w:rsidR="00E86C4B" w:rsidRPr="00FC10C4">
              <w:t>学习方式</w:t>
            </w:r>
          </w:p>
        </w:tc>
        <w:tc>
          <w:tcPr>
            <w:tcW w:w="1501" w:type="dxa"/>
            <w:vAlign w:val="center"/>
          </w:tcPr>
          <w:p w:rsidR="00E86C4B" w:rsidRPr="00AB2C90" w:rsidRDefault="002D31C9" w:rsidP="00AB2C90">
            <w:r w:rsidRPr="00AB2C90">
              <w:t>课外学习要求</w:t>
            </w:r>
          </w:p>
        </w:tc>
      </w:tr>
      <w:tr w:rsidR="000B39FA" w:rsidRPr="00AB2C90" w:rsidTr="007F666B">
        <w:trPr>
          <w:trHeight w:val="346"/>
        </w:trPr>
        <w:tc>
          <w:tcPr>
            <w:tcW w:w="1417" w:type="dxa"/>
            <w:vAlign w:val="center"/>
          </w:tcPr>
          <w:p w:rsidR="000B39FA" w:rsidRPr="00FC10C4" w:rsidRDefault="000B39FA" w:rsidP="00AB2C90">
            <w:r w:rsidRPr="00FC10C4">
              <w:rPr>
                <w:rFonts w:hint="eastAsia"/>
              </w:rPr>
              <w:t>绪论</w:t>
            </w:r>
          </w:p>
        </w:tc>
        <w:tc>
          <w:tcPr>
            <w:tcW w:w="3402" w:type="dxa"/>
            <w:vAlign w:val="center"/>
          </w:tcPr>
          <w:p w:rsidR="000B39FA" w:rsidRPr="00FC10C4" w:rsidRDefault="000B39FA" w:rsidP="00AB2C90">
            <w:r w:rsidRPr="00FC10C4">
              <w:rPr>
                <w:rFonts w:hint="eastAsia"/>
              </w:rPr>
              <w:t>绪论或相关数学知识</w:t>
            </w:r>
          </w:p>
        </w:tc>
        <w:tc>
          <w:tcPr>
            <w:tcW w:w="851" w:type="dxa"/>
            <w:vAlign w:val="center"/>
          </w:tcPr>
          <w:p w:rsidR="000B39FA" w:rsidRPr="00FC10C4" w:rsidRDefault="000B39FA" w:rsidP="00AB2C90">
            <w:r w:rsidRPr="00FC10C4">
              <w:rPr>
                <w:rFonts w:hint="eastAsia"/>
              </w:rPr>
              <w:t>C</w:t>
            </w:r>
          </w:p>
        </w:tc>
        <w:tc>
          <w:tcPr>
            <w:tcW w:w="850" w:type="dxa"/>
            <w:vAlign w:val="center"/>
          </w:tcPr>
          <w:p w:rsidR="000B39FA" w:rsidRPr="00FC10C4" w:rsidRDefault="000B39FA" w:rsidP="00AB2C90">
            <w:r w:rsidRPr="00FC10C4">
              <w:rPr>
                <w:rFonts w:hint="eastAsia"/>
              </w:rPr>
              <w:t>2</w:t>
            </w:r>
          </w:p>
        </w:tc>
        <w:tc>
          <w:tcPr>
            <w:tcW w:w="1476" w:type="dxa"/>
            <w:vAlign w:val="center"/>
          </w:tcPr>
          <w:p w:rsidR="000B39FA" w:rsidRPr="00FC10C4" w:rsidRDefault="000B39FA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0B39FA" w:rsidRPr="00AB2C90" w:rsidRDefault="000B39FA" w:rsidP="00AB2C90"/>
        </w:tc>
      </w:tr>
      <w:tr w:rsidR="00B921B3" w:rsidRPr="00AB2C90" w:rsidTr="007F666B">
        <w:tc>
          <w:tcPr>
            <w:tcW w:w="1417" w:type="dxa"/>
            <w:vMerge w:val="restart"/>
            <w:vAlign w:val="center"/>
          </w:tcPr>
          <w:p w:rsidR="00B921B3" w:rsidRPr="00FC10C4" w:rsidRDefault="00B921B3" w:rsidP="00AB2C90">
            <w:r w:rsidRPr="00FC10C4">
              <w:t>1</w:t>
            </w:r>
            <w:r w:rsidRPr="00FC10C4">
              <w:t>、质点运动学</w:t>
            </w:r>
          </w:p>
        </w:tc>
        <w:tc>
          <w:tcPr>
            <w:tcW w:w="3402" w:type="dxa"/>
            <w:vAlign w:val="center"/>
          </w:tcPr>
          <w:p w:rsidR="00B921B3" w:rsidRPr="00FC10C4" w:rsidRDefault="00B921B3" w:rsidP="00AB2C90">
            <w:r w:rsidRPr="00FC10C4">
              <w:t>1.1</w:t>
            </w:r>
            <w:r w:rsidRPr="00FC10C4">
              <w:t>参考系</w:t>
            </w:r>
          </w:p>
        </w:tc>
        <w:tc>
          <w:tcPr>
            <w:tcW w:w="851" w:type="dxa"/>
            <w:vAlign w:val="center"/>
          </w:tcPr>
          <w:p w:rsidR="00B921B3" w:rsidRPr="00FC10C4" w:rsidRDefault="00B921B3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vMerge w:val="restart"/>
            <w:vAlign w:val="center"/>
          </w:tcPr>
          <w:p w:rsidR="00B921B3" w:rsidRPr="00FC10C4" w:rsidRDefault="00B921B3" w:rsidP="00A85562">
            <w:r w:rsidRPr="00FC10C4">
              <w:rPr>
                <w:rFonts w:hint="eastAsia"/>
              </w:rPr>
              <w:t>4</w:t>
            </w:r>
          </w:p>
        </w:tc>
        <w:tc>
          <w:tcPr>
            <w:tcW w:w="1476" w:type="dxa"/>
            <w:vAlign w:val="center"/>
          </w:tcPr>
          <w:p w:rsidR="00B921B3" w:rsidRPr="00FC10C4" w:rsidRDefault="00B921B3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B921B3" w:rsidRPr="00AB2C90" w:rsidRDefault="00B921B3" w:rsidP="00AB2C90"/>
        </w:tc>
      </w:tr>
      <w:tr w:rsidR="00B921B3" w:rsidRPr="00AB2C90" w:rsidTr="007F666B">
        <w:tc>
          <w:tcPr>
            <w:tcW w:w="1417" w:type="dxa"/>
            <w:vMerge/>
            <w:vAlign w:val="center"/>
          </w:tcPr>
          <w:p w:rsidR="00B921B3" w:rsidRPr="00FC10C4" w:rsidRDefault="00B921B3" w:rsidP="00AB2C90"/>
        </w:tc>
        <w:tc>
          <w:tcPr>
            <w:tcW w:w="3402" w:type="dxa"/>
            <w:vAlign w:val="center"/>
          </w:tcPr>
          <w:p w:rsidR="00B921B3" w:rsidRPr="00FC10C4" w:rsidRDefault="00B921B3" w:rsidP="00AB2C90">
            <w:r w:rsidRPr="00FC10C4">
              <w:t>1.2</w:t>
            </w:r>
            <w:r w:rsidRPr="00FC10C4">
              <w:t>质点的位矢、位移和速度</w:t>
            </w:r>
          </w:p>
        </w:tc>
        <w:tc>
          <w:tcPr>
            <w:tcW w:w="851" w:type="dxa"/>
            <w:vAlign w:val="center"/>
          </w:tcPr>
          <w:p w:rsidR="00B921B3" w:rsidRPr="00FC10C4" w:rsidRDefault="00B921B3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B921B3" w:rsidRPr="00FC10C4" w:rsidRDefault="00B921B3" w:rsidP="00A85562"/>
        </w:tc>
        <w:tc>
          <w:tcPr>
            <w:tcW w:w="1476" w:type="dxa"/>
            <w:vAlign w:val="center"/>
          </w:tcPr>
          <w:p w:rsidR="00B921B3" w:rsidRPr="00FC10C4" w:rsidRDefault="00B921B3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B921B3" w:rsidRPr="00AB2C90" w:rsidRDefault="00B921B3" w:rsidP="00AB2C90"/>
        </w:tc>
      </w:tr>
      <w:tr w:rsidR="00B921B3" w:rsidRPr="00AB2C90" w:rsidTr="007F666B">
        <w:tc>
          <w:tcPr>
            <w:tcW w:w="1417" w:type="dxa"/>
            <w:vMerge/>
            <w:vAlign w:val="center"/>
          </w:tcPr>
          <w:p w:rsidR="00B921B3" w:rsidRPr="00FC10C4" w:rsidRDefault="00B921B3" w:rsidP="00AB2C90"/>
        </w:tc>
        <w:tc>
          <w:tcPr>
            <w:tcW w:w="3402" w:type="dxa"/>
            <w:vAlign w:val="center"/>
          </w:tcPr>
          <w:p w:rsidR="00B921B3" w:rsidRPr="00FC10C4" w:rsidRDefault="00B921B3" w:rsidP="00AB2C90">
            <w:r w:rsidRPr="00FC10C4">
              <w:t>1.3</w:t>
            </w:r>
            <w:r w:rsidRPr="00FC10C4">
              <w:t>加速度</w:t>
            </w:r>
          </w:p>
        </w:tc>
        <w:tc>
          <w:tcPr>
            <w:tcW w:w="851" w:type="dxa"/>
            <w:vAlign w:val="center"/>
          </w:tcPr>
          <w:p w:rsidR="00B921B3" w:rsidRPr="00FC10C4" w:rsidRDefault="00B921B3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B921B3" w:rsidRPr="00FC10C4" w:rsidRDefault="00B921B3" w:rsidP="00A85562"/>
        </w:tc>
        <w:tc>
          <w:tcPr>
            <w:tcW w:w="1476" w:type="dxa"/>
            <w:vAlign w:val="center"/>
          </w:tcPr>
          <w:p w:rsidR="00B921B3" w:rsidRPr="00FC10C4" w:rsidRDefault="00B921B3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B921B3" w:rsidRPr="00AB2C90" w:rsidRDefault="00B921B3" w:rsidP="00AB2C90"/>
        </w:tc>
      </w:tr>
      <w:tr w:rsidR="00B921B3" w:rsidRPr="00AB2C90" w:rsidTr="007F666B">
        <w:tc>
          <w:tcPr>
            <w:tcW w:w="1417" w:type="dxa"/>
            <w:vMerge/>
            <w:vAlign w:val="center"/>
          </w:tcPr>
          <w:p w:rsidR="00B921B3" w:rsidRPr="00FC10C4" w:rsidRDefault="00B921B3" w:rsidP="00AB2C90"/>
        </w:tc>
        <w:tc>
          <w:tcPr>
            <w:tcW w:w="3402" w:type="dxa"/>
            <w:vAlign w:val="center"/>
          </w:tcPr>
          <w:p w:rsidR="00B921B3" w:rsidRPr="00FC10C4" w:rsidRDefault="00B921B3" w:rsidP="00AB2C90">
            <w:r w:rsidRPr="00FC10C4">
              <w:t>1.4</w:t>
            </w:r>
            <w:r w:rsidRPr="00FC10C4">
              <w:t>匀加速运动</w:t>
            </w:r>
          </w:p>
        </w:tc>
        <w:tc>
          <w:tcPr>
            <w:tcW w:w="851" w:type="dxa"/>
            <w:vAlign w:val="center"/>
          </w:tcPr>
          <w:p w:rsidR="00B921B3" w:rsidRPr="00FC10C4" w:rsidRDefault="00B921B3" w:rsidP="00AB2C90">
            <w:r w:rsidRPr="00FC10C4">
              <w:t>B</w:t>
            </w:r>
          </w:p>
        </w:tc>
        <w:tc>
          <w:tcPr>
            <w:tcW w:w="850" w:type="dxa"/>
            <w:vMerge/>
            <w:vAlign w:val="center"/>
          </w:tcPr>
          <w:p w:rsidR="00B921B3" w:rsidRPr="00FC10C4" w:rsidRDefault="00B921B3" w:rsidP="00AB2C90"/>
        </w:tc>
        <w:tc>
          <w:tcPr>
            <w:tcW w:w="1476" w:type="dxa"/>
            <w:vAlign w:val="center"/>
          </w:tcPr>
          <w:p w:rsidR="00B921B3" w:rsidRPr="00FC10C4" w:rsidRDefault="00B921B3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B921B3" w:rsidRPr="00AB2C90" w:rsidRDefault="00B921B3" w:rsidP="00AB2C90"/>
        </w:tc>
      </w:tr>
      <w:tr w:rsidR="00B921B3" w:rsidRPr="00AB2C90" w:rsidTr="007F666B">
        <w:tc>
          <w:tcPr>
            <w:tcW w:w="1417" w:type="dxa"/>
            <w:vMerge/>
            <w:vAlign w:val="center"/>
          </w:tcPr>
          <w:p w:rsidR="00B921B3" w:rsidRPr="00FC10C4" w:rsidRDefault="00B921B3" w:rsidP="00AB2C90"/>
        </w:tc>
        <w:tc>
          <w:tcPr>
            <w:tcW w:w="3402" w:type="dxa"/>
            <w:vAlign w:val="center"/>
          </w:tcPr>
          <w:p w:rsidR="00B921B3" w:rsidRPr="00FC10C4" w:rsidRDefault="00B921B3" w:rsidP="00AB2C90">
            <w:r w:rsidRPr="00FC10C4">
              <w:t>1.5</w:t>
            </w:r>
            <w:r w:rsidRPr="00FC10C4">
              <w:t>圆周运动</w:t>
            </w:r>
          </w:p>
        </w:tc>
        <w:tc>
          <w:tcPr>
            <w:tcW w:w="851" w:type="dxa"/>
            <w:vAlign w:val="center"/>
          </w:tcPr>
          <w:p w:rsidR="00B921B3" w:rsidRPr="00FC10C4" w:rsidRDefault="00B921B3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B921B3" w:rsidRPr="00FC10C4" w:rsidRDefault="00B921B3" w:rsidP="00AB2C90"/>
        </w:tc>
        <w:tc>
          <w:tcPr>
            <w:tcW w:w="1476" w:type="dxa"/>
            <w:vAlign w:val="center"/>
          </w:tcPr>
          <w:p w:rsidR="00B921B3" w:rsidRPr="00FC10C4" w:rsidRDefault="00B921B3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B921B3" w:rsidRPr="00AB2C90" w:rsidRDefault="00B921B3" w:rsidP="00AB2C90"/>
        </w:tc>
      </w:tr>
      <w:tr w:rsidR="007F666B" w:rsidRPr="00AB2C90" w:rsidTr="007F666B">
        <w:tc>
          <w:tcPr>
            <w:tcW w:w="1417" w:type="dxa"/>
            <w:vMerge w:val="restart"/>
            <w:vAlign w:val="center"/>
          </w:tcPr>
          <w:p w:rsidR="007F666B" w:rsidRPr="00FC10C4" w:rsidRDefault="007F666B" w:rsidP="00AB2C90">
            <w:r w:rsidRPr="00FC10C4">
              <w:t>2</w:t>
            </w:r>
            <w:r w:rsidRPr="00FC10C4">
              <w:t>、牛顿运动定律</w:t>
            </w:r>
          </w:p>
        </w:tc>
        <w:tc>
          <w:tcPr>
            <w:tcW w:w="3402" w:type="dxa"/>
            <w:vAlign w:val="center"/>
          </w:tcPr>
          <w:p w:rsidR="007F666B" w:rsidRPr="00FC10C4" w:rsidRDefault="007F666B" w:rsidP="00AB2C90">
            <w:r w:rsidRPr="00FC10C4">
              <w:t>2.1</w:t>
            </w:r>
            <w:r w:rsidR="00D73C21" w:rsidRPr="00FC10C4">
              <w:t>牛顿</w:t>
            </w:r>
            <w:r w:rsidRPr="00FC10C4">
              <w:t>定律</w:t>
            </w:r>
          </w:p>
        </w:tc>
        <w:tc>
          <w:tcPr>
            <w:tcW w:w="851" w:type="dxa"/>
            <w:vAlign w:val="center"/>
          </w:tcPr>
          <w:p w:rsidR="007F666B" w:rsidRPr="00FC10C4" w:rsidRDefault="007F666B" w:rsidP="00AB2C90">
            <w:r w:rsidRPr="00FC10C4">
              <w:t>B</w:t>
            </w:r>
          </w:p>
        </w:tc>
        <w:tc>
          <w:tcPr>
            <w:tcW w:w="850" w:type="dxa"/>
            <w:vMerge w:val="restart"/>
            <w:vAlign w:val="center"/>
          </w:tcPr>
          <w:p w:rsidR="007F666B" w:rsidRPr="00FC10C4" w:rsidRDefault="00F037C1" w:rsidP="00AB2C90">
            <w:r w:rsidRPr="00FC10C4">
              <w:t>2</w:t>
            </w:r>
          </w:p>
        </w:tc>
        <w:tc>
          <w:tcPr>
            <w:tcW w:w="1476" w:type="dxa"/>
            <w:vAlign w:val="center"/>
          </w:tcPr>
          <w:p w:rsidR="007F666B" w:rsidRPr="00FC10C4" w:rsidRDefault="007F666B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7F666B" w:rsidRPr="00AB2C90" w:rsidRDefault="007F666B" w:rsidP="00AB2C90"/>
        </w:tc>
      </w:tr>
      <w:tr w:rsidR="007F666B" w:rsidRPr="00AB2C90" w:rsidTr="007F666B">
        <w:tc>
          <w:tcPr>
            <w:tcW w:w="1417" w:type="dxa"/>
            <w:vMerge/>
            <w:vAlign w:val="center"/>
          </w:tcPr>
          <w:p w:rsidR="007F666B" w:rsidRPr="00FC10C4" w:rsidRDefault="007F666B" w:rsidP="00AB2C90"/>
        </w:tc>
        <w:tc>
          <w:tcPr>
            <w:tcW w:w="3402" w:type="dxa"/>
            <w:vAlign w:val="center"/>
          </w:tcPr>
          <w:p w:rsidR="007F666B" w:rsidRPr="00FC10C4" w:rsidRDefault="007F666B" w:rsidP="00AB2C90">
            <w:r w:rsidRPr="00FC10C4">
              <w:t>2.2</w:t>
            </w:r>
            <w:r w:rsidRPr="00FC10C4">
              <w:t>常见的几种力</w:t>
            </w:r>
          </w:p>
        </w:tc>
        <w:tc>
          <w:tcPr>
            <w:tcW w:w="851" w:type="dxa"/>
            <w:vAlign w:val="center"/>
          </w:tcPr>
          <w:p w:rsidR="007F666B" w:rsidRPr="00FC10C4" w:rsidRDefault="007F666B" w:rsidP="00AB2C90">
            <w:r w:rsidRPr="00FC10C4">
              <w:t>C</w:t>
            </w:r>
          </w:p>
        </w:tc>
        <w:tc>
          <w:tcPr>
            <w:tcW w:w="850" w:type="dxa"/>
            <w:vMerge/>
            <w:vAlign w:val="center"/>
          </w:tcPr>
          <w:p w:rsidR="007F666B" w:rsidRPr="00FC10C4" w:rsidRDefault="007F666B" w:rsidP="00AB2C90"/>
        </w:tc>
        <w:tc>
          <w:tcPr>
            <w:tcW w:w="1476" w:type="dxa"/>
            <w:vAlign w:val="center"/>
          </w:tcPr>
          <w:p w:rsidR="007F666B" w:rsidRPr="00FC10C4" w:rsidRDefault="007F666B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7F666B" w:rsidRPr="00AB2C90" w:rsidRDefault="007F666B" w:rsidP="00AB2C90"/>
        </w:tc>
      </w:tr>
      <w:tr w:rsidR="007F666B" w:rsidRPr="00AB2C90" w:rsidTr="007F666B">
        <w:tc>
          <w:tcPr>
            <w:tcW w:w="1417" w:type="dxa"/>
            <w:vMerge/>
            <w:vAlign w:val="center"/>
          </w:tcPr>
          <w:p w:rsidR="007F666B" w:rsidRPr="00FC10C4" w:rsidRDefault="007F666B" w:rsidP="00AB2C90"/>
        </w:tc>
        <w:tc>
          <w:tcPr>
            <w:tcW w:w="3402" w:type="dxa"/>
            <w:vAlign w:val="center"/>
          </w:tcPr>
          <w:p w:rsidR="007F666B" w:rsidRPr="00FC10C4" w:rsidRDefault="007F666B" w:rsidP="00AB2C90">
            <w:r w:rsidRPr="00FC10C4">
              <w:t>2.3</w:t>
            </w:r>
            <w:r w:rsidRPr="00FC10C4">
              <w:t>应用牛顿定律解题</w:t>
            </w:r>
          </w:p>
        </w:tc>
        <w:tc>
          <w:tcPr>
            <w:tcW w:w="851" w:type="dxa"/>
            <w:vAlign w:val="center"/>
          </w:tcPr>
          <w:p w:rsidR="007F666B" w:rsidRPr="00FC10C4" w:rsidRDefault="007F666B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7F666B" w:rsidRPr="00FC10C4" w:rsidRDefault="007F666B" w:rsidP="00AB2C90"/>
        </w:tc>
        <w:tc>
          <w:tcPr>
            <w:tcW w:w="1476" w:type="dxa"/>
            <w:vAlign w:val="center"/>
          </w:tcPr>
          <w:p w:rsidR="007F666B" w:rsidRPr="00FC10C4" w:rsidRDefault="007F666B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7F666B" w:rsidRPr="00AB2C90" w:rsidRDefault="007F666B" w:rsidP="00AB2C90"/>
        </w:tc>
      </w:tr>
      <w:tr w:rsidR="004E79A9" w:rsidRPr="00AB2C90" w:rsidTr="007F666B">
        <w:tc>
          <w:tcPr>
            <w:tcW w:w="1417" w:type="dxa"/>
            <w:vMerge w:val="restart"/>
            <w:vAlign w:val="center"/>
          </w:tcPr>
          <w:p w:rsidR="004E79A9" w:rsidRPr="00FC10C4" w:rsidRDefault="004E79A9" w:rsidP="00AB2C90">
            <w:r w:rsidRPr="00FC10C4">
              <w:t>3</w:t>
            </w:r>
            <w:r w:rsidRPr="00FC10C4">
              <w:t>、动量与角动量</w:t>
            </w:r>
          </w:p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t>3.1</w:t>
            </w:r>
            <w:r w:rsidRPr="00FC10C4">
              <w:t>冲量与动量定理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t>B</w:t>
            </w:r>
          </w:p>
        </w:tc>
        <w:tc>
          <w:tcPr>
            <w:tcW w:w="850" w:type="dxa"/>
            <w:vMerge w:val="restart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4</w:t>
            </w:r>
          </w:p>
        </w:tc>
        <w:tc>
          <w:tcPr>
            <w:tcW w:w="1476" w:type="dxa"/>
            <w:vAlign w:val="center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7F666B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t>3.2</w:t>
            </w:r>
            <w:r w:rsidRPr="00FC10C4">
              <w:t>动量守恒定律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4E79A9" w:rsidRPr="00FC10C4" w:rsidRDefault="004E79A9" w:rsidP="00AB2C90"/>
        </w:tc>
        <w:tc>
          <w:tcPr>
            <w:tcW w:w="1476" w:type="dxa"/>
            <w:vAlign w:val="center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7F666B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 xml:space="preserve">3.3 </w:t>
            </w:r>
            <w:r w:rsidRPr="00FC10C4">
              <w:rPr>
                <w:rFonts w:hint="eastAsia"/>
              </w:rPr>
              <w:t>角动量定理、角动量守恒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vAlign w:val="center"/>
          </w:tcPr>
          <w:p w:rsidR="004E79A9" w:rsidRPr="00FC10C4" w:rsidRDefault="004E79A9" w:rsidP="00AB2C90"/>
        </w:tc>
        <w:tc>
          <w:tcPr>
            <w:tcW w:w="1476" w:type="dxa"/>
            <w:vAlign w:val="center"/>
          </w:tcPr>
          <w:p w:rsidR="004E79A9" w:rsidRPr="00FC10C4" w:rsidRDefault="004E79A9" w:rsidP="00AB2C90"/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F037C1" w:rsidRPr="00AB2C90" w:rsidTr="007F666B">
        <w:tc>
          <w:tcPr>
            <w:tcW w:w="1417" w:type="dxa"/>
            <w:vMerge w:val="restart"/>
            <w:vAlign w:val="center"/>
          </w:tcPr>
          <w:p w:rsidR="00F037C1" w:rsidRPr="00FC10C4" w:rsidRDefault="00F037C1" w:rsidP="00AB2C90">
            <w:r w:rsidRPr="00FC10C4">
              <w:t>4</w:t>
            </w:r>
            <w:r w:rsidRPr="00FC10C4">
              <w:t>、功和能</w:t>
            </w:r>
          </w:p>
        </w:tc>
        <w:tc>
          <w:tcPr>
            <w:tcW w:w="3402" w:type="dxa"/>
            <w:vAlign w:val="center"/>
          </w:tcPr>
          <w:p w:rsidR="00F037C1" w:rsidRPr="00FC10C4" w:rsidRDefault="00F037C1" w:rsidP="00AB2C90">
            <w:r w:rsidRPr="00FC10C4">
              <w:t>4.1</w:t>
            </w:r>
            <w:r w:rsidRPr="00FC10C4">
              <w:t>功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A</w:t>
            </w:r>
          </w:p>
        </w:tc>
        <w:tc>
          <w:tcPr>
            <w:tcW w:w="850" w:type="dxa"/>
            <w:vMerge w:val="restart"/>
            <w:vAlign w:val="center"/>
          </w:tcPr>
          <w:p w:rsidR="00F037C1" w:rsidRPr="00FC10C4" w:rsidRDefault="00FD442B" w:rsidP="00AB2C90">
            <w:r w:rsidRPr="00FC10C4">
              <w:rPr>
                <w:rFonts w:hint="eastAsia"/>
              </w:rPr>
              <w:t>4</w:t>
            </w:r>
          </w:p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037C1" w:rsidRPr="00AB2C90" w:rsidTr="007F666B">
        <w:tc>
          <w:tcPr>
            <w:tcW w:w="1417" w:type="dxa"/>
            <w:vMerge/>
            <w:vAlign w:val="center"/>
          </w:tcPr>
          <w:p w:rsidR="00F037C1" w:rsidRPr="00FC10C4" w:rsidRDefault="00F037C1" w:rsidP="00AB2C90"/>
        </w:tc>
        <w:tc>
          <w:tcPr>
            <w:tcW w:w="3402" w:type="dxa"/>
            <w:vAlign w:val="center"/>
          </w:tcPr>
          <w:p w:rsidR="00F037C1" w:rsidRPr="00FC10C4" w:rsidRDefault="00F037C1" w:rsidP="00AB2C90">
            <w:r w:rsidRPr="00FC10C4">
              <w:t>4.2</w:t>
            </w:r>
            <w:r w:rsidRPr="00FC10C4">
              <w:t>动能定理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B</w:t>
            </w:r>
          </w:p>
        </w:tc>
        <w:tc>
          <w:tcPr>
            <w:tcW w:w="850" w:type="dxa"/>
            <w:vMerge/>
            <w:vAlign w:val="center"/>
          </w:tcPr>
          <w:p w:rsidR="00F037C1" w:rsidRPr="00FC10C4" w:rsidRDefault="00F037C1" w:rsidP="00AB2C90"/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037C1" w:rsidRPr="00AB2C90" w:rsidTr="007F666B">
        <w:tc>
          <w:tcPr>
            <w:tcW w:w="1417" w:type="dxa"/>
            <w:vMerge/>
            <w:vAlign w:val="center"/>
          </w:tcPr>
          <w:p w:rsidR="00F037C1" w:rsidRPr="00FC10C4" w:rsidRDefault="00F037C1" w:rsidP="00AB2C90"/>
        </w:tc>
        <w:tc>
          <w:tcPr>
            <w:tcW w:w="3402" w:type="dxa"/>
            <w:vAlign w:val="center"/>
          </w:tcPr>
          <w:p w:rsidR="00F037C1" w:rsidRPr="00FC10C4" w:rsidRDefault="00F037C1" w:rsidP="00AB2C90">
            <w:r w:rsidRPr="00FC10C4">
              <w:t>4.3</w:t>
            </w:r>
            <w:r w:rsidRPr="00FC10C4">
              <w:t>势能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B</w:t>
            </w:r>
          </w:p>
        </w:tc>
        <w:tc>
          <w:tcPr>
            <w:tcW w:w="850" w:type="dxa"/>
            <w:vMerge/>
            <w:vAlign w:val="center"/>
          </w:tcPr>
          <w:p w:rsidR="00F037C1" w:rsidRPr="00FC10C4" w:rsidRDefault="00F037C1" w:rsidP="00AB2C90"/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037C1" w:rsidRPr="00AB2C90" w:rsidTr="007F666B">
        <w:tc>
          <w:tcPr>
            <w:tcW w:w="1417" w:type="dxa"/>
            <w:vMerge/>
            <w:vAlign w:val="center"/>
          </w:tcPr>
          <w:p w:rsidR="00F037C1" w:rsidRPr="00FC10C4" w:rsidRDefault="00F037C1" w:rsidP="00AB2C90"/>
        </w:tc>
        <w:tc>
          <w:tcPr>
            <w:tcW w:w="3402" w:type="dxa"/>
            <w:vAlign w:val="center"/>
          </w:tcPr>
          <w:p w:rsidR="00F037C1" w:rsidRPr="00FC10C4" w:rsidRDefault="00F037C1" w:rsidP="00AB2C90">
            <w:r w:rsidRPr="00FC10C4">
              <w:t>4.</w:t>
            </w:r>
            <w:r w:rsidR="00D73C21" w:rsidRPr="00FC10C4">
              <w:t>4</w:t>
            </w:r>
            <w:r w:rsidRPr="00FC10C4">
              <w:t>机械能守恒定律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F037C1" w:rsidRPr="00FC10C4" w:rsidRDefault="00F037C1" w:rsidP="00AB2C90"/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037C1" w:rsidRPr="00AB2C90" w:rsidTr="007F666B">
        <w:tc>
          <w:tcPr>
            <w:tcW w:w="1417" w:type="dxa"/>
            <w:vMerge w:val="restart"/>
            <w:vAlign w:val="center"/>
          </w:tcPr>
          <w:p w:rsidR="00F037C1" w:rsidRPr="00FC10C4" w:rsidRDefault="00F037C1" w:rsidP="00AB2C90">
            <w:r w:rsidRPr="00FC10C4">
              <w:t>5</w:t>
            </w:r>
            <w:r w:rsidRPr="00FC10C4">
              <w:t>、刚体的定轴转动</w:t>
            </w:r>
          </w:p>
        </w:tc>
        <w:tc>
          <w:tcPr>
            <w:tcW w:w="3402" w:type="dxa"/>
            <w:vAlign w:val="center"/>
          </w:tcPr>
          <w:p w:rsidR="0061788D" w:rsidRPr="00FC10C4" w:rsidRDefault="00F037C1" w:rsidP="00AB2C90">
            <w:r w:rsidRPr="00FC10C4">
              <w:t>5.1</w:t>
            </w:r>
            <w:r w:rsidRPr="00FC10C4">
              <w:t>刚体转动的</w:t>
            </w:r>
            <w:r w:rsidR="0061788D" w:rsidRPr="00FC10C4">
              <w:t>描述</w:t>
            </w:r>
          </w:p>
          <w:p w:rsidR="00F037C1" w:rsidRPr="00FC10C4" w:rsidRDefault="0036534F" w:rsidP="00AB2C90">
            <w:r w:rsidRPr="00FC10C4">
              <w:t>力矩、动能、惯量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B</w:t>
            </w:r>
          </w:p>
        </w:tc>
        <w:tc>
          <w:tcPr>
            <w:tcW w:w="850" w:type="dxa"/>
            <w:vMerge w:val="restart"/>
            <w:vAlign w:val="center"/>
          </w:tcPr>
          <w:p w:rsidR="00F037C1" w:rsidRPr="00FC10C4" w:rsidRDefault="00FF762C" w:rsidP="00AB2C90">
            <w:r w:rsidRPr="00FC10C4">
              <w:rPr>
                <w:rFonts w:hint="eastAsia"/>
              </w:rPr>
              <w:t>4</w:t>
            </w:r>
          </w:p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037C1" w:rsidRPr="00AB2C90" w:rsidTr="007F666B">
        <w:tc>
          <w:tcPr>
            <w:tcW w:w="1417" w:type="dxa"/>
            <w:vMerge/>
            <w:vAlign w:val="center"/>
          </w:tcPr>
          <w:p w:rsidR="00F037C1" w:rsidRPr="00FC10C4" w:rsidRDefault="00F037C1" w:rsidP="00AB2C90"/>
        </w:tc>
        <w:tc>
          <w:tcPr>
            <w:tcW w:w="3402" w:type="dxa"/>
            <w:vAlign w:val="center"/>
          </w:tcPr>
          <w:p w:rsidR="00F037C1" w:rsidRPr="00FC10C4" w:rsidRDefault="00F037C1" w:rsidP="00AB2C90">
            <w:r w:rsidRPr="00FC10C4">
              <w:t>5.2</w:t>
            </w:r>
            <w:r w:rsidR="00262E61" w:rsidRPr="00FC10C4">
              <w:t>刚体</w:t>
            </w:r>
            <w:r w:rsidR="00604966" w:rsidRPr="00FC10C4">
              <w:rPr>
                <w:rFonts w:hint="eastAsia"/>
              </w:rPr>
              <w:t>的动能定理和</w:t>
            </w:r>
            <w:r w:rsidRPr="00FC10C4">
              <w:t>转动定律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F037C1" w:rsidRPr="00FC10C4" w:rsidRDefault="00F037C1" w:rsidP="00AB2C90"/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037C1" w:rsidRPr="00AB2C90" w:rsidTr="007F666B">
        <w:tc>
          <w:tcPr>
            <w:tcW w:w="1417" w:type="dxa"/>
            <w:vMerge/>
            <w:vAlign w:val="center"/>
          </w:tcPr>
          <w:p w:rsidR="00F037C1" w:rsidRPr="00FC10C4" w:rsidRDefault="00F037C1" w:rsidP="00AB2C90"/>
        </w:tc>
        <w:tc>
          <w:tcPr>
            <w:tcW w:w="3402" w:type="dxa"/>
            <w:vAlign w:val="center"/>
          </w:tcPr>
          <w:p w:rsidR="00F037C1" w:rsidRPr="00FC10C4" w:rsidRDefault="00F037C1" w:rsidP="00AB2C90">
            <w:r w:rsidRPr="00FC10C4">
              <w:t>5.</w:t>
            </w:r>
            <w:r w:rsidR="00D73C21" w:rsidRPr="00FC10C4">
              <w:t>3</w:t>
            </w:r>
            <w:r w:rsidRPr="00FC10C4">
              <w:t>刚体</w:t>
            </w:r>
            <w:r w:rsidR="00262E61" w:rsidRPr="00FC10C4">
              <w:t>动量矩定理和动量矩</w:t>
            </w:r>
            <w:r w:rsidRPr="00FC10C4">
              <w:t>守恒</w:t>
            </w:r>
          </w:p>
        </w:tc>
        <w:tc>
          <w:tcPr>
            <w:tcW w:w="851" w:type="dxa"/>
            <w:vAlign w:val="center"/>
          </w:tcPr>
          <w:p w:rsidR="00F037C1" w:rsidRPr="00FC10C4" w:rsidRDefault="00F037C1" w:rsidP="00AB2C90">
            <w:r w:rsidRPr="00FC10C4">
              <w:t>A</w:t>
            </w:r>
          </w:p>
        </w:tc>
        <w:tc>
          <w:tcPr>
            <w:tcW w:w="850" w:type="dxa"/>
            <w:vMerge/>
            <w:vAlign w:val="center"/>
          </w:tcPr>
          <w:p w:rsidR="00F037C1" w:rsidRPr="00FC10C4" w:rsidRDefault="00F037C1" w:rsidP="00AB2C90"/>
        </w:tc>
        <w:tc>
          <w:tcPr>
            <w:tcW w:w="1476" w:type="dxa"/>
            <w:vAlign w:val="center"/>
          </w:tcPr>
          <w:p w:rsidR="00F037C1" w:rsidRPr="00FC10C4" w:rsidRDefault="00F037C1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F037C1" w:rsidRPr="00AB2C90" w:rsidRDefault="00F037C1" w:rsidP="00AB2C90"/>
        </w:tc>
      </w:tr>
      <w:tr w:rsidR="00FD442B" w:rsidRPr="00AB2C90" w:rsidTr="007F666B">
        <w:tc>
          <w:tcPr>
            <w:tcW w:w="1417" w:type="dxa"/>
            <w:vAlign w:val="center"/>
          </w:tcPr>
          <w:p w:rsidR="00FD442B" w:rsidRPr="00FC10C4" w:rsidRDefault="00FD442B" w:rsidP="00AB2C90">
            <w:r w:rsidRPr="00FC10C4">
              <w:t>习题课</w:t>
            </w:r>
          </w:p>
        </w:tc>
        <w:tc>
          <w:tcPr>
            <w:tcW w:w="3402" w:type="dxa"/>
            <w:vAlign w:val="center"/>
          </w:tcPr>
          <w:p w:rsidR="00FD442B" w:rsidRPr="00FC10C4" w:rsidRDefault="00FD442B" w:rsidP="00AB2C90"/>
        </w:tc>
        <w:tc>
          <w:tcPr>
            <w:tcW w:w="851" w:type="dxa"/>
            <w:vAlign w:val="center"/>
          </w:tcPr>
          <w:p w:rsidR="00FD442B" w:rsidRPr="00FC10C4" w:rsidRDefault="00FD442B" w:rsidP="00AB2C90"/>
        </w:tc>
        <w:tc>
          <w:tcPr>
            <w:tcW w:w="850" w:type="dxa"/>
            <w:vAlign w:val="center"/>
          </w:tcPr>
          <w:p w:rsidR="00FD442B" w:rsidRPr="00FC10C4" w:rsidRDefault="00FD442B" w:rsidP="00AB2C90">
            <w:r w:rsidRPr="00FC10C4">
              <w:rPr>
                <w:rFonts w:hint="eastAsia"/>
              </w:rPr>
              <w:t>2</w:t>
            </w:r>
          </w:p>
        </w:tc>
        <w:tc>
          <w:tcPr>
            <w:tcW w:w="1476" w:type="dxa"/>
            <w:vAlign w:val="center"/>
          </w:tcPr>
          <w:p w:rsidR="00FD442B" w:rsidRPr="00FC10C4" w:rsidRDefault="00FD442B" w:rsidP="00AB2C90">
            <w:r w:rsidRPr="00FC10C4">
              <w:t>课堂讲</w:t>
            </w:r>
            <w:r w:rsidRPr="00FC10C4">
              <w:rPr>
                <w:rFonts w:hint="eastAsia"/>
              </w:rPr>
              <w:t>练</w:t>
            </w:r>
          </w:p>
        </w:tc>
        <w:tc>
          <w:tcPr>
            <w:tcW w:w="1501" w:type="dxa"/>
            <w:vAlign w:val="center"/>
          </w:tcPr>
          <w:p w:rsidR="00FD442B" w:rsidRPr="00AB2C90" w:rsidRDefault="00FD442B" w:rsidP="00AB2C90"/>
        </w:tc>
      </w:tr>
      <w:tr w:rsidR="004E79A9" w:rsidRPr="00AB2C90" w:rsidTr="00FF762C">
        <w:tc>
          <w:tcPr>
            <w:tcW w:w="1417" w:type="dxa"/>
            <w:vMerge w:val="restart"/>
            <w:shd w:val="clear" w:color="auto" w:fill="auto"/>
            <w:vAlign w:val="center"/>
          </w:tcPr>
          <w:p w:rsidR="004E79A9" w:rsidRPr="00FC10C4" w:rsidRDefault="004E79A9" w:rsidP="00653030">
            <w:r w:rsidRPr="00FC10C4">
              <w:t>6</w:t>
            </w:r>
            <w:r w:rsidRPr="00FC10C4">
              <w:t>、简谐振动</w:t>
            </w:r>
          </w:p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6.1</w:t>
            </w:r>
            <w:r w:rsidRPr="00FC10C4">
              <w:t>简谐振动的描述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6</w:t>
            </w:r>
          </w:p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C62217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6.2</w:t>
            </w:r>
            <w:r w:rsidRPr="00FC10C4">
              <w:t>简谐运动的动力学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vMerge/>
            <w:vAlign w:val="center"/>
          </w:tcPr>
          <w:p w:rsidR="004E79A9" w:rsidRPr="00FC10C4" w:rsidRDefault="004E79A9" w:rsidP="00AB2C90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C62217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6.3</w:t>
            </w:r>
            <w:r w:rsidRPr="00FC10C4">
              <w:t>简谐运动的能量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vMerge/>
            <w:vAlign w:val="center"/>
          </w:tcPr>
          <w:p w:rsidR="004E79A9" w:rsidRPr="00FC10C4" w:rsidRDefault="004E79A9" w:rsidP="00AB2C90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C62217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6.4</w:t>
            </w:r>
            <w:r w:rsidRPr="00FC10C4">
              <w:t>一维同频率的简谐运动的合成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vAlign w:val="center"/>
          </w:tcPr>
          <w:p w:rsidR="004E79A9" w:rsidRPr="00FC10C4" w:rsidRDefault="004E79A9" w:rsidP="00AB2C90"/>
        </w:tc>
        <w:tc>
          <w:tcPr>
            <w:tcW w:w="1476" w:type="dxa"/>
          </w:tcPr>
          <w:p w:rsidR="004E79A9" w:rsidRPr="00FC10C4" w:rsidRDefault="004E79A9" w:rsidP="00AB2C90"/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5419B2" w:rsidRPr="00AB2C90" w:rsidTr="005419B2">
        <w:tc>
          <w:tcPr>
            <w:tcW w:w="1417" w:type="dxa"/>
            <w:vMerge w:val="restart"/>
            <w:shd w:val="clear" w:color="auto" w:fill="auto"/>
            <w:vAlign w:val="center"/>
          </w:tcPr>
          <w:p w:rsidR="005419B2" w:rsidRPr="00FC10C4" w:rsidRDefault="00653030" w:rsidP="00AB2C90">
            <w:r w:rsidRPr="00FC10C4">
              <w:rPr>
                <w:rFonts w:hint="eastAsia"/>
              </w:rPr>
              <w:t>7</w:t>
            </w:r>
            <w:r w:rsidR="005419B2" w:rsidRPr="00FC10C4">
              <w:t>、波动学基础</w:t>
            </w:r>
          </w:p>
        </w:tc>
        <w:tc>
          <w:tcPr>
            <w:tcW w:w="3402" w:type="dxa"/>
            <w:vAlign w:val="center"/>
          </w:tcPr>
          <w:p w:rsidR="005419B2" w:rsidRPr="00FC10C4" w:rsidRDefault="00653030" w:rsidP="00AB2C90">
            <w:r w:rsidRPr="00FC10C4">
              <w:rPr>
                <w:rFonts w:hint="eastAsia"/>
              </w:rPr>
              <w:t>7</w:t>
            </w:r>
            <w:r w:rsidR="00804CAA" w:rsidRPr="00FC10C4">
              <w:rPr>
                <w:rFonts w:hint="eastAsia"/>
              </w:rPr>
              <w:t>.1</w:t>
            </w:r>
            <w:r w:rsidR="005419B2" w:rsidRPr="00FC10C4">
              <w:t>简谐波的形成过程</w:t>
            </w:r>
          </w:p>
        </w:tc>
        <w:tc>
          <w:tcPr>
            <w:tcW w:w="851" w:type="dxa"/>
            <w:vAlign w:val="center"/>
          </w:tcPr>
          <w:p w:rsidR="005419B2" w:rsidRPr="00FC10C4" w:rsidRDefault="00690468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419B2" w:rsidRPr="00FC10C4" w:rsidRDefault="004825B0" w:rsidP="00AB2C90">
            <w:r w:rsidRPr="00FC10C4">
              <w:rPr>
                <w:rFonts w:hint="eastAsia"/>
              </w:rPr>
              <w:t>6</w:t>
            </w:r>
          </w:p>
        </w:tc>
        <w:tc>
          <w:tcPr>
            <w:tcW w:w="1476" w:type="dxa"/>
          </w:tcPr>
          <w:p w:rsidR="005419B2" w:rsidRPr="00FC10C4" w:rsidRDefault="005419B2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5419B2" w:rsidRPr="00AB2C90" w:rsidRDefault="005419B2" w:rsidP="00AB2C90"/>
        </w:tc>
      </w:tr>
      <w:tr w:rsidR="005419B2" w:rsidRPr="00AB2C90" w:rsidTr="005419B2">
        <w:tc>
          <w:tcPr>
            <w:tcW w:w="1417" w:type="dxa"/>
            <w:vMerge/>
            <w:vAlign w:val="center"/>
          </w:tcPr>
          <w:p w:rsidR="005419B2" w:rsidRPr="00FC10C4" w:rsidRDefault="005419B2" w:rsidP="00AB2C90"/>
        </w:tc>
        <w:tc>
          <w:tcPr>
            <w:tcW w:w="3402" w:type="dxa"/>
            <w:vAlign w:val="center"/>
          </w:tcPr>
          <w:p w:rsidR="005419B2" w:rsidRPr="00FC10C4" w:rsidRDefault="00653030" w:rsidP="00AB2C90">
            <w:r w:rsidRPr="00FC10C4">
              <w:rPr>
                <w:rFonts w:hint="eastAsia"/>
              </w:rPr>
              <w:t>7</w:t>
            </w:r>
            <w:r w:rsidR="00804CAA" w:rsidRPr="00FC10C4">
              <w:rPr>
                <w:rFonts w:hint="eastAsia"/>
              </w:rPr>
              <w:t>.2</w:t>
            </w:r>
            <w:r w:rsidR="005419B2" w:rsidRPr="00FC10C4">
              <w:t>简谐波的波函数</w:t>
            </w:r>
          </w:p>
        </w:tc>
        <w:tc>
          <w:tcPr>
            <w:tcW w:w="851" w:type="dxa"/>
            <w:vAlign w:val="center"/>
          </w:tcPr>
          <w:p w:rsidR="005419B2" w:rsidRPr="00FC10C4" w:rsidRDefault="00690468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419B2" w:rsidRPr="00FC10C4" w:rsidRDefault="005419B2" w:rsidP="00AB2C90"/>
        </w:tc>
        <w:tc>
          <w:tcPr>
            <w:tcW w:w="1476" w:type="dxa"/>
          </w:tcPr>
          <w:p w:rsidR="005419B2" w:rsidRPr="00FC10C4" w:rsidRDefault="005419B2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5419B2" w:rsidRPr="00AB2C90" w:rsidRDefault="005419B2" w:rsidP="00AB2C90"/>
        </w:tc>
      </w:tr>
      <w:tr w:rsidR="005419B2" w:rsidRPr="00AB2C90" w:rsidTr="005419B2">
        <w:tc>
          <w:tcPr>
            <w:tcW w:w="1417" w:type="dxa"/>
            <w:vMerge/>
            <w:vAlign w:val="center"/>
          </w:tcPr>
          <w:p w:rsidR="005419B2" w:rsidRPr="00FC10C4" w:rsidRDefault="005419B2" w:rsidP="00AB2C90"/>
        </w:tc>
        <w:tc>
          <w:tcPr>
            <w:tcW w:w="3402" w:type="dxa"/>
            <w:vAlign w:val="center"/>
          </w:tcPr>
          <w:p w:rsidR="005419B2" w:rsidRPr="00FC10C4" w:rsidRDefault="00653030" w:rsidP="00AB2C90">
            <w:r w:rsidRPr="00FC10C4">
              <w:rPr>
                <w:rFonts w:hint="eastAsia"/>
              </w:rPr>
              <w:t>7</w:t>
            </w:r>
            <w:r w:rsidR="00804CAA" w:rsidRPr="00FC10C4">
              <w:rPr>
                <w:rFonts w:hint="eastAsia"/>
              </w:rPr>
              <w:t>.3</w:t>
            </w:r>
            <w:r w:rsidR="005419B2" w:rsidRPr="00FC10C4">
              <w:t>波的能量</w:t>
            </w:r>
          </w:p>
        </w:tc>
        <w:tc>
          <w:tcPr>
            <w:tcW w:w="851" w:type="dxa"/>
            <w:vAlign w:val="center"/>
          </w:tcPr>
          <w:p w:rsidR="005419B2" w:rsidRPr="00FC10C4" w:rsidRDefault="00690468" w:rsidP="00AB2C90">
            <w:r w:rsidRPr="00FC10C4">
              <w:rPr>
                <w:rFonts w:hint="eastAsia"/>
              </w:rPr>
              <w:t>C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419B2" w:rsidRPr="00FC10C4" w:rsidRDefault="005419B2" w:rsidP="00AB2C90"/>
        </w:tc>
        <w:tc>
          <w:tcPr>
            <w:tcW w:w="1476" w:type="dxa"/>
          </w:tcPr>
          <w:p w:rsidR="005419B2" w:rsidRPr="00FC10C4" w:rsidRDefault="00EF229E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5419B2" w:rsidRPr="00AB2C90" w:rsidRDefault="005419B2" w:rsidP="00AB2C90"/>
        </w:tc>
      </w:tr>
      <w:tr w:rsidR="005419B2" w:rsidRPr="00AB2C90" w:rsidTr="005419B2">
        <w:tc>
          <w:tcPr>
            <w:tcW w:w="1417" w:type="dxa"/>
            <w:vMerge/>
            <w:vAlign w:val="center"/>
          </w:tcPr>
          <w:p w:rsidR="005419B2" w:rsidRPr="00FC10C4" w:rsidRDefault="005419B2" w:rsidP="00AB2C90"/>
        </w:tc>
        <w:tc>
          <w:tcPr>
            <w:tcW w:w="3402" w:type="dxa"/>
            <w:vAlign w:val="center"/>
          </w:tcPr>
          <w:p w:rsidR="005419B2" w:rsidRPr="00FC10C4" w:rsidRDefault="00653030" w:rsidP="00AB2C90">
            <w:r w:rsidRPr="00FC10C4">
              <w:rPr>
                <w:rFonts w:hint="eastAsia"/>
              </w:rPr>
              <w:t>7</w:t>
            </w:r>
            <w:r w:rsidR="00804CAA" w:rsidRPr="00FC10C4">
              <w:rPr>
                <w:rFonts w:hint="eastAsia"/>
              </w:rPr>
              <w:t>.4</w:t>
            </w:r>
            <w:r w:rsidR="005419B2" w:rsidRPr="00FC10C4">
              <w:t>波的叠加</w:t>
            </w:r>
          </w:p>
        </w:tc>
        <w:tc>
          <w:tcPr>
            <w:tcW w:w="851" w:type="dxa"/>
            <w:vAlign w:val="center"/>
          </w:tcPr>
          <w:p w:rsidR="005419B2" w:rsidRPr="00FC10C4" w:rsidRDefault="00690468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419B2" w:rsidRPr="00FC10C4" w:rsidRDefault="005419B2" w:rsidP="00AB2C90"/>
        </w:tc>
        <w:tc>
          <w:tcPr>
            <w:tcW w:w="1476" w:type="dxa"/>
          </w:tcPr>
          <w:p w:rsidR="005419B2" w:rsidRPr="00FC10C4" w:rsidRDefault="005419B2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5419B2" w:rsidRPr="00AB2C90" w:rsidRDefault="005419B2" w:rsidP="00AB2C90"/>
        </w:tc>
      </w:tr>
      <w:tr w:rsidR="004E79A9" w:rsidRPr="00AB2C90" w:rsidTr="005419B2">
        <w:tc>
          <w:tcPr>
            <w:tcW w:w="1417" w:type="dxa"/>
            <w:vMerge w:val="restart"/>
            <w:shd w:val="clear" w:color="auto" w:fill="auto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8</w:t>
            </w:r>
            <w:r w:rsidRPr="00FC10C4">
              <w:t>、波动光学</w:t>
            </w:r>
          </w:p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8.1</w:t>
            </w:r>
            <w:r w:rsidRPr="00FC10C4">
              <w:t>相干光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C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E79A9" w:rsidRPr="00FC10C4" w:rsidRDefault="004E79A9" w:rsidP="0036382C">
            <w:r w:rsidRPr="00FC10C4">
              <w:rPr>
                <w:rFonts w:hint="eastAsia"/>
              </w:rPr>
              <w:t>10</w:t>
            </w:r>
          </w:p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5419B2">
        <w:tc>
          <w:tcPr>
            <w:tcW w:w="1417" w:type="dxa"/>
            <w:vMerge/>
            <w:shd w:val="clear" w:color="auto" w:fill="auto"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8.2</w:t>
            </w:r>
            <w:r w:rsidRPr="00FC10C4">
              <w:t>光程</w:t>
            </w:r>
            <w:r w:rsidRPr="00FC10C4">
              <w:rPr>
                <w:rFonts w:hint="eastAsia"/>
              </w:rPr>
              <w:t>、干涉条件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A9" w:rsidRPr="00FC10C4" w:rsidRDefault="004E79A9" w:rsidP="0036382C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5419B2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8.3</w:t>
            </w:r>
            <w:r w:rsidRPr="00FC10C4">
              <w:t>杨氏双缝干涉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A9" w:rsidRPr="00FC10C4" w:rsidRDefault="004E79A9" w:rsidP="0036382C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5419B2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653030">
            <w:r w:rsidRPr="00FC10C4">
              <w:rPr>
                <w:rFonts w:hint="eastAsia"/>
              </w:rPr>
              <w:t>8.4</w:t>
            </w:r>
            <w:r w:rsidRPr="00FC10C4">
              <w:t>薄膜干涉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A9" w:rsidRPr="00FC10C4" w:rsidRDefault="004E79A9" w:rsidP="0036382C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213466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653030">
            <w:r w:rsidRPr="00FC10C4">
              <w:rPr>
                <w:rFonts w:hint="eastAsia"/>
              </w:rPr>
              <w:t>8.5</w:t>
            </w:r>
            <w:r w:rsidRPr="00FC10C4">
              <w:t>单缝衍射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A9" w:rsidRPr="00FC10C4" w:rsidRDefault="004E79A9" w:rsidP="0036382C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213466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653030">
            <w:r w:rsidRPr="00FC10C4">
              <w:rPr>
                <w:rFonts w:hint="eastAsia"/>
              </w:rPr>
              <w:t>8.6</w:t>
            </w:r>
            <w:r w:rsidRPr="00FC10C4">
              <w:t>光栅衍射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A9" w:rsidRPr="00FC10C4" w:rsidRDefault="004E79A9" w:rsidP="0036382C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4E79A9" w:rsidRPr="00AB2C90" w:rsidTr="00213466">
        <w:tc>
          <w:tcPr>
            <w:tcW w:w="1417" w:type="dxa"/>
            <w:vMerge/>
            <w:vAlign w:val="center"/>
          </w:tcPr>
          <w:p w:rsidR="004E79A9" w:rsidRPr="00FC10C4" w:rsidRDefault="004E79A9" w:rsidP="00AB2C90"/>
        </w:tc>
        <w:tc>
          <w:tcPr>
            <w:tcW w:w="3402" w:type="dxa"/>
            <w:vAlign w:val="center"/>
          </w:tcPr>
          <w:p w:rsidR="004E79A9" w:rsidRPr="00FC10C4" w:rsidRDefault="004E79A9" w:rsidP="00653030">
            <w:r w:rsidRPr="00FC10C4">
              <w:rPr>
                <w:rFonts w:hint="eastAsia"/>
              </w:rPr>
              <w:t>8.7</w:t>
            </w:r>
            <w:r w:rsidRPr="00FC10C4">
              <w:t>自然光和偏振光</w:t>
            </w:r>
          </w:p>
        </w:tc>
        <w:tc>
          <w:tcPr>
            <w:tcW w:w="851" w:type="dxa"/>
            <w:vAlign w:val="center"/>
          </w:tcPr>
          <w:p w:rsidR="004E79A9" w:rsidRPr="00FC10C4" w:rsidRDefault="004E79A9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A9" w:rsidRPr="00FC10C4" w:rsidRDefault="004E79A9" w:rsidP="00AB2C90"/>
        </w:tc>
        <w:tc>
          <w:tcPr>
            <w:tcW w:w="1476" w:type="dxa"/>
          </w:tcPr>
          <w:p w:rsidR="004E79A9" w:rsidRPr="00FC10C4" w:rsidRDefault="004E79A9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4E79A9" w:rsidRPr="00AB2C90" w:rsidRDefault="004E79A9" w:rsidP="00AB2C90"/>
        </w:tc>
      </w:tr>
      <w:tr w:rsidR="00CE3DCF" w:rsidRPr="00AB2C90" w:rsidTr="00213466">
        <w:tc>
          <w:tcPr>
            <w:tcW w:w="1417" w:type="dxa"/>
            <w:vAlign w:val="center"/>
          </w:tcPr>
          <w:p w:rsidR="00CE3DCF" w:rsidRPr="00FC10C4" w:rsidRDefault="00653030" w:rsidP="00AB2C9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FC10C4">
              <w:rPr>
                <w:rFonts w:hint="eastAsia"/>
              </w:rPr>
              <w:t>9</w:t>
            </w:r>
            <w:r w:rsidR="00CE3DCF" w:rsidRPr="00FC10C4">
              <w:rPr>
                <w:rFonts w:hint="eastAsia"/>
              </w:rPr>
              <w:t>、波和粒子</w:t>
            </w:r>
          </w:p>
        </w:tc>
        <w:tc>
          <w:tcPr>
            <w:tcW w:w="3402" w:type="dxa"/>
            <w:vAlign w:val="center"/>
          </w:tcPr>
          <w:p w:rsidR="00CE3DCF" w:rsidRPr="00FC10C4" w:rsidRDefault="00CE3DCF" w:rsidP="00AB2C90">
            <w:r w:rsidRPr="00FC10C4">
              <w:rPr>
                <w:rFonts w:hint="eastAsia"/>
                <w:szCs w:val="21"/>
              </w:rPr>
              <w:t>光的二象性</w:t>
            </w:r>
            <w:r w:rsidRPr="00FC10C4">
              <w:rPr>
                <w:rFonts w:hint="eastAsia"/>
                <w:szCs w:val="21"/>
              </w:rPr>
              <w:t xml:space="preserve">  </w:t>
            </w:r>
            <w:r w:rsidRPr="00FC10C4">
              <w:rPr>
                <w:rFonts w:hint="eastAsia"/>
                <w:szCs w:val="21"/>
              </w:rPr>
              <w:t>光子</w:t>
            </w:r>
          </w:p>
        </w:tc>
        <w:tc>
          <w:tcPr>
            <w:tcW w:w="851" w:type="dxa"/>
            <w:vAlign w:val="center"/>
          </w:tcPr>
          <w:p w:rsidR="00CE3DCF" w:rsidRPr="00FC10C4" w:rsidRDefault="00CE3DCF" w:rsidP="00AB2C90">
            <w:r w:rsidRPr="00FC10C4">
              <w:rPr>
                <w:rFonts w:hint="eastAsia"/>
              </w:rPr>
              <w:t>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3DCF" w:rsidRPr="00FC10C4" w:rsidRDefault="00CE3DCF" w:rsidP="00AB2C90">
            <w:r w:rsidRPr="00FC10C4">
              <w:rPr>
                <w:rFonts w:hint="eastAsia"/>
              </w:rPr>
              <w:t>2</w:t>
            </w:r>
          </w:p>
        </w:tc>
        <w:tc>
          <w:tcPr>
            <w:tcW w:w="1476" w:type="dxa"/>
          </w:tcPr>
          <w:p w:rsidR="00CE3DCF" w:rsidRPr="00FC10C4" w:rsidRDefault="00CE3DCF" w:rsidP="00AB2C90">
            <w:r w:rsidRPr="00FC10C4">
              <w:t>课堂讲授</w:t>
            </w:r>
          </w:p>
        </w:tc>
        <w:tc>
          <w:tcPr>
            <w:tcW w:w="1501" w:type="dxa"/>
            <w:vAlign w:val="center"/>
          </w:tcPr>
          <w:p w:rsidR="00CE3DCF" w:rsidRPr="00AB2C90" w:rsidRDefault="00CE3DCF" w:rsidP="00AB2C90"/>
        </w:tc>
      </w:tr>
      <w:tr w:rsidR="00B30BB1" w:rsidRPr="00AB2C90" w:rsidTr="007F666B">
        <w:tc>
          <w:tcPr>
            <w:tcW w:w="1417" w:type="dxa"/>
            <w:vAlign w:val="center"/>
          </w:tcPr>
          <w:p w:rsidR="00B30BB1" w:rsidRPr="00FC10C4" w:rsidRDefault="00B30BB1" w:rsidP="00AB2C90">
            <w:r w:rsidRPr="00FC10C4">
              <w:rPr>
                <w:rFonts w:hint="eastAsia"/>
              </w:rPr>
              <w:t>习题课</w:t>
            </w:r>
          </w:p>
        </w:tc>
        <w:tc>
          <w:tcPr>
            <w:tcW w:w="3402" w:type="dxa"/>
            <w:vAlign w:val="center"/>
          </w:tcPr>
          <w:p w:rsidR="00B30BB1" w:rsidRPr="00FC10C4" w:rsidRDefault="00EF229E" w:rsidP="00AB2C90">
            <w:r w:rsidRPr="00FC10C4">
              <w:rPr>
                <w:rFonts w:hint="eastAsia"/>
              </w:rPr>
              <w:t>总复习</w:t>
            </w:r>
          </w:p>
        </w:tc>
        <w:tc>
          <w:tcPr>
            <w:tcW w:w="851" w:type="dxa"/>
            <w:vAlign w:val="center"/>
          </w:tcPr>
          <w:p w:rsidR="00B30BB1" w:rsidRPr="00FC10C4" w:rsidRDefault="00621ACE" w:rsidP="00AB2C90">
            <w:r w:rsidRPr="00FC10C4">
              <w:rPr>
                <w:rFonts w:hint="eastAsia"/>
              </w:rPr>
              <w:t>A</w:t>
            </w:r>
          </w:p>
        </w:tc>
        <w:tc>
          <w:tcPr>
            <w:tcW w:w="850" w:type="dxa"/>
            <w:vAlign w:val="center"/>
          </w:tcPr>
          <w:p w:rsidR="00B30BB1" w:rsidRPr="00FC10C4" w:rsidRDefault="007D3F56" w:rsidP="00AB2C90">
            <w:r w:rsidRPr="00FC10C4">
              <w:rPr>
                <w:rFonts w:hint="eastAsia"/>
              </w:rPr>
              <w:t>2</w:t>
            </w:r>
          </w:p>
        </w:tc>
        <w:tc>
          <w:tcPr>
            <w:tcW w:w="1476" w:type="dxa"/>
            <w:vAlign w:val="center"/>
          </w:tcPr>
          <w:p w:rsidR="00B30BB1" w:rsidRPr="00FC10C4" w:rsidRDefault="00145E6C" w:rsidP="00AB2C90">
            <w:r w:rsidRPr="00FC10C4">
              <w:t>课堂</w:t>
            </w:r>
            <w:r w:rsidR="006912EA" w:rsidRPr="00FC10C4">
              <w:t>讲</w:t>
            </w:r>
            <w:r w:rsidR="006912EA" w:rsidRPr="00FC10C4">
              <w:rPr>
                <w:rFonts w:hint="eastAsia"/>
              </w:rPr>
              <w:t>练</w:t>
            </w:r>
          </w:p>
        </w:tc>
        <w:tc>
          <w:tcPr>
            <w:tcW w:w="1501" w:type="dxa"/>
            <w:vAlign w:val="center"/>
          </w:tcPr>
          <w:p w:rsidR="00B30BB1" w:rsidRPr="00AB2C90" w:rsidRDefault="00B30BB1" w:rsidP="00AB2C90"/>
        </w:tc>
      </w:tr>
    </w:tbl>
    <w:p w:rsidR="00562213" w:rsidRDefault="00562213" w:rsidP="00FC10C4">
      <w:p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</w:p>
    <w:p w:rsidR="00160D1E" w:rsidRDefault="00634262" w:rsidP="00FC10C4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建议使用</w:t>
      </w:r>
      <w:r w:rsidR="00160D1E" w:rsidRPr="0070227E">
        <w:rPr>
          <w:rFonts w:ascii="宋体" w:hAnsi="宋体"/>
          <w:bCs/>
          <w:sz w:val="30"/>
          <w:szCs w:val="30"/>
        </w:rPr>
        <w:t>教材及参考书</w:t>
      </w:r>
    </w:p>
    <w:p w:rsidR="00657031" w:rsidRPr="00DE0190" w:rsidRDefault="000F58CD" w:rsidP="00DE0190">
      <w:pPr>
        <w:snapToGrid w:val="0"/>
        <w:spacing w:line="380" w:lineRule="atLeast"/>
        <w:ind w:firstLine="420"/>
        <w:rPr>
          <w:rFonts w:ascii="宋体" w:hAnsi="宋体"/>
          <w:b/>
          <w:bCs/>
          <w:szCs w:val="21"/>
        </w:rPr>
      </w:pPr>
      <w:r w:rsidRPr="00DE0190">
        <w:rPr>
          <w:rFonts w:ascii="宋体" w:hAnsi="宋体" w:hint="eastAsia"/>
          <w:b/>
          <w:bCs/>
          <w:szCs w:val="21"/>
        </w:rPr>
        <w:t>1</w:t>
      </w:r>
      <w:r w:rsidR="00DE0190" w:rsidRPr="00DE0190">
        <w:rPr>
          <w:rFonts w:ascii="宋体" w:hAnsi="宋体" w:hint="eastAsia"/>
          <w:b/>
          <w:bCs/>
          <w:szCs w:val="21"/>
        </w:rPr>
        <w:t xml:space="preserve">. </w:t>
      </w:r>
      <w:r w:rsidRPr="00DE0190">
        <w:rPr>
          <w:rFonts w:ascii="宋体" w:hAnsi="宋体" w:hint="eastAsia"/>
          <w:b/>
          <w:bCs/>
          <w:szCs w:val="21"/>
        </w:rPr>
        <w:t>教材</w:t>
      </w:r>
    </w:p>
    <w:p w:rsidR="00DE0190" w:rsidRPr="00F178C3" w:rsidRDefault="00F178C3" w:rsidP="00A426D8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 w:rsidRPr="00F178C3">
        <w:rPr>
          <w:rFonts w:hint="eastAsia"/>
          <w:kern w:val="0"/>
          <w:szCs w:val="21"/>
        </w:rPr>
        <w:t>[1]</w:t>
      </w:r>
      <w:r>
        <w:rPr>
          <w:rFonts w:hint="eastAsia"/>
          <w:kern w:val="0"/>
          <w:szCs w:val="21"/>
        </w:rPr>
        <w:t xml:space="preserve"> </w:t>
      </w:r>
      <w:r w:rsidR="00A426D8" w:rsidRPr="00F178C3">
        <w:rPr>
          <w:rFonts w:ascii="宋体" w:hAnsi="宋体" w:hint="eastAsia"/>
          <w:bCs/>
          <w:szCs w:val="21"/>
        </w:rPr>
        <w:t>祝之光</w:t>
      </w:r>
      <w:r w:rsidR="00DE0190" w:rsidRPr="00F178C3">
        <w:rPr>
          <w:rFonts w:ascii="宋体" w:hAnsi="宋体" w:hint="eastAsia"/>
          <w:bCs/>
          <w:szCs w:val="21"/>
        </w:rPr>
        <w:t xml:space="preserve">. </w:t>
      </w:r>
      <w:r w:rsidR="00A426D8" w:rsidRPr="00F178C3">
        <w:rPr>
          <w:rFonts w:ascii="宋体" w:hAnsi="宋体" w:hint="eastAsia"/>
          <w:bCs/>
          <w:szCs w:val="21"/>
        </w:rPr>
        <w:t>《</w:t>
      </w:r>
      <w:r w:rsidR="00DE0190" w:rsidRPr="00F178C3">
        <w:rPr>
          <w:rFonts w:ascii="宋体" w:hAnsi="宋体" w:hint="eastAsia"/>
          <w:bCs/>
          <w:szCs w:val="21"/>
        </w:rPr>
        <w:t>物理学》（</w:t>
      </w:r>
      <w:r w:rsidR="00A426D8" w:rsidRPr="00F178C3">
        <w:rPr>
          <w:rFonts w:ascii="宋体" w:hAnsi="宋体"/>
          <w:bCs/>
          <w:szCs w:val="21"/>
        </w:rPr>
        <w:t>第三版</w:t>
      </w:r>
      <w:r w:rsidR="00DE0190" w:rsidRPr="00F178C3">
        <w:rPr>
          <w:rFonts w:ascii="宋体" w:hAnsi="宋体" w:hint="eastAsia"/>
          <w:bCs/>
          <w:szCs w:val="21"/>
        </w:rPr>
        <w:t>）</w:t>
      </w:r>
      <w:r w:rsidR="00DE0190" w:rsidRPr="00F178C3">
        <w:rPr>
          <w:rFonts w:hint="eastAsia"/>
          <w:kern w:val="0"/>
          <w:szCs w:val="21"/>
        </w:rPr>
        <w:t xml:space="preserve">[M]. </w:t>
      </w:r>
      <w:r w:rsidR="00DE0190" w:rsidRPr="00F178C3">
        <w:rPr>
          <w:rFonts w:hint="eastAsia"/>
          <w:kern w:val="0"/>
          <w:szCs w:val="21"/>
        </w:rPr>
        <w:t>北京</w:t>
      </w:r>
      <w:r w:rsidR="00DE0190" w:rsidRPr="00F178C3">
        <w:rPr>
          <w:rFonts w:hint="eastAsia"/>
          <w:kern w:val="0"/>
          <w:szCs w:val="21"/>
        </w:rPr>
        <w:t xml:space="preserve">: </w:t>
      </w:r>
      <w:r w:rsidR="00A426D8" w:rsidRPr="00F178C3">
        <w:rPr>
          <w:rFonts w:hint="eastAsia"/>
          <w:kern w:val="0"/>
          <w:szCs w:val="21"/>
        </w:rPr>
        <w:t>高等教育</w:t>
      </w:r>
      <w:r w:rsidR="00DE0190" w:rsidRPr="00F178C3">
        <w:rPr>
          <w:rFonts w:hint="eastAsia"/>
          <w:kern w:val="0"/>
          <w:szCs w:val="21"/>
        </w:rPr>
        <w:t>出版社</w:t>
      </w:r>
      <w:r w:rsidR="00DE0190" w:rsidRPr="00F178C3">
        <w:rPr>
          <w:rFonts w:hint="eastAsia"/>
          <w:kern w:val="0"/>
          <w:szCs w:val="21"/>
        </w:rPr>
        <w:t>, 20</w:t>
      </w:r>
      <w:r w:rsidR="00A426D8" w:rsidRPr="00F178C3">
        <w:rPr>
          <w:rFonts w:hint="eastAsia"/>
          <w:kern w:val="0"/>
          <w:szCs w:val="21"/>
        </w:rPr>
        <w:t>09</w:t>
      </w:r>
      <w:r w:rsidR="00DE0190" w:rsidRPr="00F178C3">
        <w:rPr>
          <w:rFonts w:hint="eastAsia"/>
          <w:kern w:val="0"/>
          <w:szCs w:val="21"/>
        </w:rPr>
        <w:t>.</w:t>
      </w:r>
      <w:r w:rsidR="00055F32" w:rsidRPr="00F178C3">
        <w:rPr>
          <w:rFonts w:hint="eastAsia"/>
          <w:kern w:val="0"/>
          <w:szCs w:val="21"/>
        </w:rPr>
        <w:t xml:space="preserve"> </w:t>
      </w:r>
    </w:p>
    <w:p w:rsidR="00F178C3" w:rsidRPr="00F178C3" w:rsidRDefault="00F178C3" w:rsidP="00A426D8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 w:rsidRPr="00F178C3">
        <w:rPr>
          <w:rFonts w:hint="eastAsia"/>
          <w:kern w:val="0"/>
          <w:szCs w:val="21"/>
        </w:rPr>
        <w:t>[2]</w:t>
      </w:r>
      <w:r>
        <w:rPr>
          <w:rFonts w:hint="eastAsia"/>
          <w:kern w:val="0"/>
          <w:szCs w:val="21"/>
        </w:rPr>
        <w:t xml:space="preserve"> </w:t>
      </w:r>
      <w:r w:rsidRPr="00F178C3">
        <w:rPr>
          <w:rFonts w:hint="eastAsia"/>
          <w:kern w:val="0"/>
          <w:szCs w:val="21"/>
        </w:rPr>
        <w:t>自编教材</w:t>
      </w:r>
    </w:p>
    <w:p w:rsidR="00DE0190" w:rsidRPr="00DE0190" w:rsidRDefault="00DE0190" w:rsidP="00DE0190">
      <w:pPr>
        <w:snapToGrid w:val="0"/>
        <w:spacing w:line="380" w:lineRule="atLeast"/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2</w:t>
      </w:r>
      <w:r w:rsidRPr="00DE0190">
        <w:rPr>
          <w:rFonts w:ascii="宋体" w:hAnsi="宋体" w:hint="eastAsia"/>
          <w:b/>
          <w:bCs/>
          <w:szCs w:val="21"/>
        </w:rPr>
        <w:t xml:space="preserve">. </w:t>
      </w:r>
      <w:r>
        <w:rPr>
          <w:rFonts w:ascii="宋体" w:hAnsi="宋体" w:hint="eastAsia"/>
          <w:b/>
          <w:bCs/>
          <w:szCs w:val="21"/>
        </w:rPr>
        <w:t>参考书</w:t>
      </w:r>
    </w:p>
    <w:p w:rsidR="00DE0190" w:rsidRDefault="00DE0190" w:rsidP="00DE0190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[1] </w:t>
      </w:r>
      <w:r>
        <w:rPr>
          <w:rFonts w:hint="eastAsia"/>
          <w:kern w:val="0"/>
          <w:szCs w:val="21"/>
        </w:rPr>
        <w:t>程守洙</w:t>
      </w:r>
      <w:r>
        <w:rPr>
          <w:rFonts w:hint="eastAsia"/>
          <w:kern w:val="0"/>
          <w:szCs w:val="21"/>
        </w:rPr>
        <w:t xml:space="preserve">, </w:t>
      </w:r>
      <w:r>
        <w:rPr>
          <w:rFonts w:hint="eastAsia"/>
          <w:kern w:val="0"/>
          <w:szCs w:val="21"/>
        </w:rPr>
        <w:t>江之永</w:t>
      </w:r>
      <w:r>
        <w:rPr>
          <w:rFonts w:hint="eastAsia"/>
          <w:kern w:val="0"/>
          <w:szCs w:val="21"/>
        </w:rPr>
        <w:t xml:space="preserve">. </w:t>
      </w:r>
      <w:r>
        <w:rPr>
          <w:rFonts w:hint="eastAsia"/>
          <w:kern w:val="0"/>
          <w:szCs w:val="21"/>
        </w:rPr>
        <w:t>普通物理学</w:t>
      </w:r>
      <w:r>
        <w:rPr>
          <w:rFonts w:hint="eastAsia"/>
          <w:kern w:val="0"/>
          <w:szCs w:val="21"/>
        </w:rPr>
        <w:t xml:space="preserve">[M]. </w:t>
      </w:r>
      <w:r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 xml:space="preserve">: </w:t>
      </w:r>
      <w:r>
        <w:rPr>
          <w:rFonts w:hint="eastAsia"/>
          <w:kern w:val="0"/>
          <w:szCs w:val="21"/>
        </w:rPr>
        <w:t>高等教育出版社</w:t>
      </w:r>
      <w:r>
        <w:rPr>
          <w:rFonts w:hint="eastAsia"/>
          <w:kern w:val="0"/>
          <w:szCs w:val="21"/>
        </w:rPr>
        <w:t>, 2003.</w:t>
      </w:r>
    </w:p>
    <w:p w:rsidR="00770B04" w:rsidRPr="00770B04" w:rsidRDefault="00DE0190" w:rsidP="00770B04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[2] </w:t>
      </w:r>
      <w:r w:rsidR="00770B04" w:rsidRPr="00770B04">
        <w:rPr>
          <w:rFonts w:hint="eastAsia"/>
          <w:bCs/>
          <w:kern w:val="0"/>
          <w:szCs w:val="21"/>
        </w:rPr>
        <w:t>张三慧</w:t>
      </w:r>
      <w:r w:rsidR="00770B04" w:rsidRPr="00770B04">
        <w:rPr>
          <w:rFonts w:hint="eastAsia"/>
          <w:bCs/>
          <w:kern w:val="0"/>
          <w:szCs w:val="21"/>
        </w:rPr>
        <w:t xml:space="preserve">. </w:t>
      </w:r>
      <w:r w:rsidR="00770B04" w:rsidRPr="00770B04">
        <w:rPr>
          <w:rFonts w:hint="eastAsia"/>
          <w:bCs/>
          <w:kern w:val="0"/>
          <w:szCs w:val="21"/>
        </w:rPr>
        <w:t>《大学物理学简程》（上下册）</w:t>
      </w:r>
      <w:r w:rsidR="00770B04" w:rsidRPr="00770B04">
        <w:rPr>
          <w:rFonts w:hint="eastAsia"/>
          <w:kern w:val="0"/>
          <w:szCs w:val="21"/>
        </w:rPr>
        <w:t xml:space="preserve">[M]. </w:t>
      </w:r>
      <w:r w:rsidR="00770B04" w:rsidRPr="00770B04">
        <w:rPr>
          <w:rFonts w:hint="eastAsia"/>
          <w:kern w:val="0"/>
          <w:szCs w:val="21"/>
        </w:rPr>
        <w:t>北京</w:t>
      </w:r>
      <w:r w:rsidR="00770B04" w:rsidRPr="00770B04">
        <w:rPr>
          <w:rFonts w:hint="eastAsia"/>
          <w:kern w:val="0"/>
          <w:szCs w:val="21"/>
        </w:rPr>
        <w:t xml:space="preserve">: </w:t>
      </w:r>
      <w:r w:rsidR="00770B04" w:rsidRPr="00770B04">
        <w:rPr>
          <w:rFonts w:hint="eastAsia"/>
          <w:kern w:val="0"/>
          <w:szCs w:val="21"/>
        </w:rPr>
        <w:t>清华大学出版社</w:t>
      </w:r>
      <w:r w:rsidR="00770B04" w:rsidRPr="00770B04">
        <w:rPr>
          <w:rFonts w:hint="eastAsia"/>
          <w:kern w:val="0"/>
          <w:szCs w:val="21"/>
        </w:rPr>
        <w:t>, 2010.</w:t>
      </w:r>
    </w:p>
    <w:p w:rsidR="00DE0190" w:rsidRDefault="00DE0190" w:rsidP="00DE0190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[3] Fishbane, Gasiorowicz, Thornton. Physics for scientists and engineers [M], prentice-Hall Inc, 1996.</w:t>
      </w:r>
    </w:p>
    <w:p w:rsidR="00DE0190" w:rsidRDefault="00DE0190" w:rsidP="00DE0190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[4] Lawrence S. Lerner. Physics for scientists and engineers [M]. Jones and Bartlett Publishers,1996</w:t>
      </w:r>
    </w:p>
    <w:p w:rsidR="00DE0190" w:rsidRDefault="00DE0190" w:rsidP="00DE0190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[5] </w:t>
      </w:r>
      <w:r w:rsidR="00F6069B">
        <w:rPr>
          <w:rFonts w:hint="eastAsia"/>
          <w:kern w:val="0"/>
          <w:szCs w:val="21"/>
        </w:rPr>
        <w:t>吴百诗</w:t>
      </w:r>
      <w:r w:rsidR="00F6069B">
        <w:rPr>
          <w:rFonts w:hint="eastAsia"/>
          <w:kern w:val="0"/>
          <w:szCs w:val="21"/>
        </w:rPr>
        <w:t xml:space="preserve">. </w:t>
      </w:r>
      <w:r w:rsidR="00F6069B">
        <w:rPr>
          <w:rFonts w:hint="eastAsia"/>
          <w:kern w:val="0"/>
          <w:szCs w:val="21"/>
        </w:rPr>
        <w:t>大学物理</w:t>
      </w:r>
      <w:r w:rsidR="00F6069B" w:rsidRPr="00914870">
        <w:rPr>
          <w:rFonts w:hint="eastAsia"/>
          <w:kern w:val="0"/>
          <w:szCs w:val="21"/>
        </w:rPr>
        <w:t>（</w:t>
      </w:r>
      <w:r w:rsidR="00F6069B">
        <w:rPr>
          <w:rFonts w:hint="eastAsia"/>
          <w:kern w:val="0"/>
          <w:szCs w:val="21"/>
        </w:rPr>
        <w:t>上下册</w:t>
      </w:r>
      <w:r w:rsidR="00F6069B" w:rsidRPr="00914870">
        <w:rPr>
          <w:rFonts w:hint="eastAsia"/>
          <w:kern w:val="0"/>
          <w:szCs w:val="21"/>
        </w:rPr>
        <w:t>）</w:t>
      </w:r>
      <w:r w:rsidR="00F6069B">
        <w:rPr>
          <w:kern w:val="0"/>
          <w:szCs w:val="21"/>
        </w:rPr>
        <w:t>[M].</w:t>
      </w:r>
      <w:r w:rsidR="00F6069B" w:rsidRPr="00FD5388">
        <w:rPr>
          <w:rFonts w:hint="eastAsia"/>
          <w:kern w:val="0"/>
          <w:szCs w:val="21"/>
        </w:rPr>
        <w:t xml:space="preserve"> </w:t>
      </w:r>
      <w:r w:rsidR="00F6069B" w:rsidRPr="00FD5388">
        <w:rPr>
          <w:rFonts w:hint="eastAsia"/>
          <w:kern w:val="0"/>
          <w:szCs w:val="21"/>
        </w:rPr>
        <w:t>西安交通大学出版社</w:t>
      </w:r>
      <w:r w:rsidR="00F6069B" w:rsidRPr="00FD5388">
        <w:rPr>
          <w:rFonts w:hint="eastAsia"/>
          <w:kern w:val="0"/>
          <w:szCs w:val="21"/>
        </w:rPr>
        <w:t xml:space="preserve"> </w:t>
      </w:r>
      <w:r w:rsidR="00F6069B" w:rsidRPr="00FD5388">
        <w:rPr>
          <w:kern w:val="0"/>
          <w:szCs w:val="21"/>
        </w:rPr>
        <w:t>200</w:t>
      </w:r>
      <w:r w:rsidR="00F6069B" w:rsidRPr="00FD5388">
        <w:rPr>
          <w:rFonts w:hint="eastAsia"/>
          <w:kern w:val="0"/>
          <w:szCs w:val="21"/>
        </w:rPr>
        <w:t>8</w:t>
      </w:r>
      <w:r>
        <w:rPr>
          <w:rFonts w:hint="eastAsia"/>
          <w:kern w:val="0"/>
          <w:szCs w:val="21"/>
        </w:rPr>
        <w:t>.</w:t>
      </w:r>
    </w:p>
    <w:p w:rsidR="000F58CD" w:rsidRPr="00DE0190" w:rsidRDefault="000F58CD" w:rsidP="00DE0190">
      <w:pPr>
        <w:snapToGrid w:val="0"/>
        <w:spacing w:line="380" w:lineRule="atLeast"/>
        <w:ind w:left="720"/>
        <w:rPr>
          <w:rFonts w:ascii="宋体" w:hAnsi="宋体"/>
          <w:bCs/>
          <w:szCs w:val="21"/>
        </w:rPr>
      </w:pPr>
    </w:p>
    <w:p w:rsidR="00160D1E" w:rsidRDefault="00634262" w:rsidP="00FC10C4">
      <w:pPr>
        <w:numPr>
          <w:ilvl w:val="0"/>
          <w:numId w:val="1"/>
        </w:numPr>
        <w:snapToGrid w:val="0"/>
        <w:spacing w:beforeLines="50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课程</w:t>
      </w:r>
      <w:r w:rsidR="00160D1E" w:rsidRPr="0070227E">
        <w:rPr>
          <w:rFonts w:ascii="宋体" w:hAnsi="宋体"/>
          <w:bCs/>
          <w:sz w:val="30"/>
          <w:szCs w:val="30"/>
        </w:rPr>
        <w:t>考核方式</w:t>
      </w:r>
    </w:p>
    <w:p w:rsidR="00D36CAA" w:rsidRPr="00C257A3" w:rsidRDefault="00D36CAA" w:rsidP="000270BD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 w:rsidRPr="00C257A3">
        <w:rPr>
          <w:rFonts w:hint="eastAsia"/>
          <w:kern w:val="0"/>
          <w:szCs w:val="21"/>
        </w:rPr>
        <w:t>采取笔试考核方式。</w:t>
      </w:r>
    </w:p>
    <w:p w:rsidR="000270BD" w:rsidRPr="00D8308A" w:rsidRDefault="000270BD" w:rsidP="000270BD">
      <w:pPr>
        <w:snapToGrid w:val="0"/>
        <w:spacing w:line="380" w:lineRule="atLeast"/>
        <w:ind w:firstLineChars="200" w:firstLine="420"/>
        <w:rPr>
          <w:kern w:val="0"/>
          <w:szCs w:val="21"/>
        </w:rPr>
      </w:pPr>
      <w:r w:rsidRPr="00D8308A">
        <w:rPr>
          <w:kern w:val="0"/>
          <w:szCs w:val="21"/>
        </w:rPr>
        <w:t>结合平时</w:t>
      </w:r>
      <w:r w:rsidRPr="00D8308A">
        <w:rPr>
          <w:rFonts w:hint="eastAsia"/>
          <w:kern w:val="0"/>
          <w:szCs w:val="21"/>
        </w:rPr>
        <w:t>的学习态度、课堂表现</w:t>
      </w:r>
      <w:r>
        <w:rPr>
          <w:rFonts w:hint="eastAsia"/>
          <w:szCs w:val="21"/>
        </w:rPr>
        <w:t>、课外作业</w:t>
      </w:r>
      <w:r w:rsidRPr="00D8308A">
        <w:rPr>
          <w:kern w:val="0"/>
          <w:szCs w:val="21"/>
        </w:rPr>
        <w:t>和</w:t>
      </w:r>
      <w:r w:rsidRPr="00D8308A">
        <w:rPr>
          <w:rFonts w:hint="eastAsia"/>
          <w:kern w:val="0"/>
          <w:szCs w:val="21"/>
        </w:rPr>
        <w:t>期末</w:t>
      </w:r>
      <w:r>
        <w:rPr>
          <w:rFonts w:hint="eastAsia"/>
          <w:kern w:val="0"/>
          <w:szCs w:val="21"/>
        </w:rPr>
        <w:t>考核</w:t>
      </w:r>
      <w:r w:rsidRPr="00D8308A">
        <w:rPr>
          <w:rFonts w:hint="eastAsia"/>
          <w:kern w:val="0"/>
          <w:szCs w:val="21"/>
        </w:rPr>
        <w:t>等</w:t>
      </w:r>
      <w:r w:rsidRPr="00D8308A">
        <w:rPr>
          <w:kern w:val="0"/>
          <w:szCs w:val="21"/>
        </w:rPr>
        <w:t>综合评定成绩。</w:t>
      </w:r>
    </w:p>
    <w:p w:rsidR="00DE0190" w:rsidRDefault="00DE0190" w:rsidP="00160D1E">
      <w:pPr>
        <w:snapToGrid w:val="0"/>
        <w:spacing w:line="380" w:lineRule="atLeast"/>
        <w:rPr>
          <w:szCs w:val="21"/>
        </w:rPr>
      </w:pPr>
    </w:p>
    <w:p w:rsidR="00DE0190" w:rsidRDefault="00DE0190" w:rsidP="00160D1E">
      <w:pPr>
        <w:snapToGrid w:val="0"/>
        <w:spacing w:line="380" w:lineRule="atLeast"/>
        <w:rPr>
          <w:szCs w:val="21"/>
        </w:rPr>
      </w:pPr>
    </w:p>
    <w:p w:rsidR="001F08B7" w:rsidRDefault="00E13C3D" w:rsidP="001F08B7">
      <w:pPr>
        <w:snapToGrid w:val="0"/>
        <w:spacing w:line="380" w:lineRule="atLeast"/>
        <w:rPr>
          <w:szCs w:val="21"/>
        </w:rPr>
      </w:pPr>
      <w:r>
        <w:rPr>
          <w:rFonts w:hint="eastAsia"/>
          <w:szCs w:val="21"/>
        </w:rPr>
        <w:t xml:space="preserve">   </w:t>
      </w:r>
      <w:r w:rsidR="001F08B7">
        <w:rPr>
          <w:rFonts w:hint="eastAsia"/>
          <w:szCs w:val="21"/>
        </w:rPr>
        <w:t>执笔人：徐维</w:t>
      </w:r>
      <w:r w:rsidR="001F08B7">
        <w:rPr>
          <w:rFonts w:hint="eastAsia"/>
          <w:szCs w:val="21"/>
        </w:rPr>
        <w:t xml:space="preserve">      </w:t>
      </w:r>
      <w:r w:rsidR="001F08B7">
        <w:rPr>
          <w:rFonts w:hint="eastAsia"/>
          <w:szCs w:val="21"/>
        </w:rPr>
        <w:t>编写日期：</w:t>
      </w:r>
      <w:r w:rsidR="001F08B7">
        <w:rPr>
          <w:szCs w:val="21"/>
        </w:rPr>
        <w:t>2012</w:t>
      </w:r>
      <w:r w:rsidR="001F08B7">
        <w:rPr>
          <w:rFonts w:hint="eastAsia"/>
          <w:szCs w:val="21"/>
        </w:rPr>
        <w:t>-</w:t>
      </w:r>
      <w:r w:rsidR="001F08B7">
        <w:rPr>
          <w:szCs w:val="21"/>
        </w:rPr>
        <w:t>6</w:t>
      </w:r>
      <w:r w:rsidR="001F08B7">
        <w:rPr>
          <w:rFonts w:hint="eastAsia"/>
          <w:szCs w:val="21"/>
        </w:rPr>
        <w:t>-2</w:t>
      </w:r>
      <w:r w:rsidR="001F08B7">
        <w:rPr>
          <w:szCs w:val="21"/>
        </w:rPr>
        <w:t>0</w:t>
      </w:r>
    </w:p>
    <w:p w:rsidR="001F08B7" w:rsidRDefault="001F08B7" w:rsidP="001F08B7">
      <w:pPr>
        <w:snapToGrid w:val="0"/>
        <w:spacing w:line="380" w:lineRule="atLeast"/>
        <w:rPr>
          <w:szCs w:val="21"/>
        </w:rPr>
      </w:pPr>
    </w:p>
    <w:p w:rsidR="001F08B7" w:rsidRDefault="001F08B7" w:rsidP="001F08B7">
      <w:pPr>
        <w:snapToGrid w:val="0"/>
        <w:spacing w:line="380" w:lineRule="atLeast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</w:t>
      </w:r>
      <w:r>
        <w:rPr>
          <w:rFonts w:hint="eastAsia"/>
          <w:szCs w:val="21"/>
        </w:rPr>
        <w:t>审核人：</w:t>
      </w:r>
      <w:r>
        <w:rPr>
          <w:szCs w:val="21"/>
          <w:u w:val="single"/>
        </w:rPr>
        <w:softHyphen/>
      </w:r>
      <w:r>
        <w:rPr>
          <w:rFonts w:hint="eastAsia"/>
          <w:szCs w:val="21"/>
          <w:u w:val="single"/>
        </w:rPr>
        <w:softHyphen/>
      </w:r>
      <w:r>
        <w:rPr>
          <w:rFonts w:hint="eastAsia"/>
          <w:szCs w:val="21"/>
          <w:u w:val="single"/>
        </w:rPr>
        <w:softHyphen/>
        <w:t xml:space="preserve">   </w:t>
      </w:r>
      <w:r>
        <w:rPr>
          <w:rFonts w:hint="eastAsia"/>
          <w:szCs w:val="21"/>
          <w:u w:val="single"/>
        </w:rPr>
        <w:t>朱慧群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日期：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>201</w:t>
      </w:r>
      <w:r w:rsidR="00B921B3">
        <w:rPr>
          <w:rFonts w:hint="eastAsia"/>
          <w:szCs w:val="21"/>
          <w:u w:val="single"/>
        </w:rPr>
        <w:t>5</w:t>
      </w:r>
      <w:r>
        <w:rPr>
          <w:szCs w:val="21"/>
          <w:u w:val="single"/>
        </w:rPr>
        <w:t>-</w:t>
      </w:r>
      <w:r w:rsidR="00B921B3">
        <w:rPr>
          <w:rFonts w:hint="eastAsia"/>
          <w:szCs w:val="21"/>
          <w:u w:val="single"/>
        </w:rPr>
        <w:t>3</w:t>
      </w:r>
      <w:r>
        <w:rPr>
          <w:szCs w:val="21"/>
          <w:u w:val="single"/>
        </w:rPr>
        <w:t>-</w:t>
      </w:r>
      <w:r w:rsidR="00B921B3">
        <w:rPr>
          <w:rFonts w:hint="eastAsia"/>
          <w:szCs w:val="21"/>
          <w:u w:val="single"/>
        </w:rPr>
        <w:t>17</w:t>
      </w:r>
      <w:r>
        <w:rPr>
          <w:rFonts w:hint="eastAsia"/>
          <w:szCs w:val="21"/>
          <w:u w:val="single"/>
        </w:rPr>
        <w:t xml:space="preserve">  </w:t>
      </w:r>
    </w:p>
    <w:p w:rsidR="00160D1E" w:rsidRPr="003334F7" w:rsidRDefault="00160D1E" w:rsidP="00160D1E">
      <w:pPr>
        <w:snapToGrid w:val="0"/>
        <w:spacing w:line="380" w:lineRule="atLeast"/>
        <w:rPr>
          <w:szCs w:val="21"/>
        </w:rPr>
      </w:pPr>
    </w:p>
    <w:p w:rsidR="00A92011" w:rsidRDefault="00A92011"/>
    <w:sectPr w:rsidR="00A92011" w:rsidSect="00F64E98">
      <w:headerReference w:type="default" r:id="rId7"/>
      <w:footerReference w:type="even" r:id="rId8"/>
      <w:footerReference w:type="default" r:id="rId9"/>
      <w:pgSz w:w="11906" w:h="16838"/>
      <w:pgMar w:top="680" w:right="907" w:bottom="624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5DA" w:rsidRDefault="00B165DA">
      <w:r>
        <w:separator/>
      </w:r>
    </w:p>
  </w:endnote>
  <w:endnote w:type="continuationSeparator" w:id="1">
    <w:p w:rsidR="00B165DA" w:rsidRDefault="00B1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EA" w:rsidRDefault="00794E08" w:rsidP="00F64E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912E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12EA" w:rsidRDefault="006912E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EA" w:rsidRDefault="00794E08" w:rsidP="00F64E9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912E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10C4">
      <w:rPr>
        <w:rStyle w:val="a4"/>
        <w:noProof/>
      </w:rPr>
      <w:t>1</w:t>
    </w:r>
    <w:r>
      <w:rPr>
        <w:rStyle w:val="a4"/>
      </w:rPr>
      <w:fldChar w:fldCharType="end"/>
    </w:r>
  </w:p>
  <w:p w:rsidR="006912EA" w:rsidRDefault="006912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5DA" w:rsidRDefault="00B165DA">
      <w:r>
        <w:separator/>
      </w:r>
    </w:p>
  </w:footnote>
  <w:footnote w:type="continuationSeparator" w:id="1">
    <w:p w:rsidR="00B165DA" w:rsidRDefault="00B16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EA" w:rsidRDefault="006912EA" w:rsidP="007F666B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8CB8F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F6E938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56AECCC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BACAE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3DC064D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A72312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786DD1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BA0F8D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FA81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05F04C2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7CA0D6A"/>
    <w:multiLevelType w:val="multilevel"/>
    <w:tmpl w:val="35B4A6AA"/>
    <w:lvl w:ilvl="0">
      <w:start w:val="1"/>
      <w:numFmt w:val="decimal"/>
      <w:lvlText w:val="%1.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14205313"/>
    <w:multiLevelType w:val="multilevel"/>
    <w:tmpl w:val="A95812C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258A5E97"/>
    <w:multiLevelType w:val="multilevel"/>
    <w:tmpl w:val="A95812C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2B28508F"/>
    <w:multiLevelType w:val="multilevel"/>
    <w:tmpl w:val="35B4A6AA"/>
    <w:lvl w:ilvl="0">
      <w:start w:val="1"/>
      <w:numFmt w:val="decimal"/>
      <w:lvlText w:val="%1.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39262D55"/>
    <w:multiLevelType w:val="hybridMultilevel"/>
    <w:tmpl w:val="C92A0378"/>
    <w:lvl w:ilvl="0" w:tplc="9662A8D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E46B5A"/>
    <w:multiLevelType w:val="multilevel"/>
    <w:tmpl w:val="35B4A6AA"/>
    <w:lvl w:ilvl="0">
      <w:start w:val="1"/>
      <w:numFmt w:val="decimal"/>
      <w:lvlText w:val="%1.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>
    <w:nsid w:val="4B792439"/>
    <w:multiLevelType w:val="multilevel"/>
    <w:tmpl w:val="35B4A6AA"/>
    <w:lvl w:ilvl="0">
      <w:start w:val="1"/>
      <w:numFmt w:val="decimal"/>
      <w:lvlText w:val="%1.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>
    <w:nsid w:val="4DBF4FA2"/>
    <w:multiLevelType w:val="multilevel"/>
    <w:tmpl w:val="72D84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42023D5"/>
    <w:multiLevelType w:val="hybridMultilevel"/>
    <w:tmpl w:val="C786126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8B43381"/>
    <w:multiLevelType w:val="multilevel"/>
    <w:tmpl w:val="E52696D6"/>
    <w:lvl w:ilvl="0">
      <w:start w:val="1"/>
      <w:numFmt w:val="decimal"/>
      <w:lvlText w:val="%1.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>
    <w:nsid w:val="69D43C1A"/>
    <w:multiLevelType w:val="hybridMultilevel"/>
    <w:tmpl w:val="CCBCC38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BB67450"/>
    <w:multiLevelType w:val="multilevel"/>
    <w:tmpl w:val="E52696D6"/>
    <w:lvl w:ilvl="0">
      <w:start w:val="1"/>
      <w:numFmt w:val="decimal"/>
      <w:lvlText w:val="%1.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11"/>
  </w:num>
  <w:num w:numId="5">
    <w:abstractNumId w:val="17"/>
  </w:num>
  <w:num w:numId="6">
    <w:abstractNumId w:val="16"/>
  </w:num>
  <w:num w:numId="7">
    <w:abstractNumId w:val="12"/>
  </w:num>
  <w:num w:numId="8">
    <w:abstractNumId w:val="15"/>
  </w:num>
  <w:num w:numId="9">
    <w:abstractNumId w:val="13"/>
  </w:num>
  <w:num w:numId="10">
    <w:abstractNumId w:val="10"/>
  </w:num>
  <w:num w:numId="11">
    <w:abstractNumId w:val="19"/>
  </w:num>
  <w:num w:numId="12">
    <w:abstractNumId w:val="21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D1E"/>
    <w:rsid w:val="000034D3"/>
    <w:rsid w:val="00016B28"/>
    <w:rsid w:val="0002323D"/>
    <w:rsid w:val="000237CE"/>
    <w:rsid w:val="000270BD"/>
    <w:rsid w:val="00045DDF"/>
    <w:rsid w:val="00055F32"/>
    <w:rsid w:val="000576FB"/>
    <w:rsid w:val="00071122"/>
    <w:rsid w:val="000A0D6A"/>
    <w:rsid w:val="000B39FA"/>
    <w:rsid w:val="000C1B19"/>
    <w:rsid w:val="000C787A"/>
    <w:rsid w:val="000D36D8"/>
    <w:rsid w:val="000E6D77"/>
    <w:rsid w:val="000F0D81"/>
    <w:rsid w:val="000F189A"/>
    <w:rsid w:val="000F58CD"/>
    <w:rsid w:val="001049CC"/>
    <w:rsid w:val="00105A84"/>
    <w:rsid w:val="0010680D"/>
    <w:rsid w:val="00110EFA"/>
    <w:rsid w:val="001110C0"/>
    <w:rsid w:val="00117C82"/>
    <w:rsid w:val="00124110"/>
    <w:rsid w:val="001401C4"/>
    <w:rsid w:val="00141BCB"/>
    <w:rsid w:val="001457BD"/>
    <w:rsid w:val="00145E6C"/>
    <w:rsid w:val="001529B1"/>
    <w:rsid w:val="00160D1E"/>
    <w:rsid w:val="001617AA"/>
    <w:rsid w:val="00162AA3"/>
    <w:rsid w:val="00167E52"/>
    <w:rsid w:val="0017333E"/>
    <w:rsid w:val="001867CA"/>
    <w:rsid w:val="00191F51"/>
    <w:rsid w:val="00193801"/>
    <w:rsid w:val="00196859"/>
    <w:rsid w:val="001A6DE3"/>
    <w:rsid w:val="001B1D99"/>
    <w:rsid w:val="001B78EF"/>
    <w:rsid w:val="001C0917"/>
    <w:rsid w:val="001C0CDE"/>
    <w:rsid w:val="001C1D88"/>
    <w:rsid w:val="001D1A3F"/>
    <w:rsid w:val="001D358B"/>
    <w:rsid w:val="001D703B"/>
    <w:rsid w:val="001F08B7"/>
    <w:rsid w:val="001F10AF"/>
    <w:rsid w:val="001F2F72"/>
    <w:rsid w:val="00201709"/>
    <w:rsid w:val="00206A2E"/>
    <w:rsid w:val="00210B1A"/>
    <w:rsid w:val="00213466"/>
    <w:rsid w:val="00221777"/>
    <w:rsid w:val="00221FF4"/>
    <w:rsid w:val="00226899"/>
    <w:rsid w:val="0024372F"/>
    <w:rsid w:val="00256649"/>
    <w:rsid w:val="00256796"/>
    <w:rsid w:val="00262E61"/>
    <w:rsid w:val="002655F7"/>
    <w:rsid w:val="00267B96"/>
    <w:rsid w:val="00271705"/>
    <w:rsid w:val="00280F91"/>
    <w:rsid w:val="00293AD8"/>
    <w:rsid w:val="00295BE6"/>
    <w:rsid w:val="002B0B86"/>
    <w:rsid w:val="002C25D9"/>
    <w:rsid w:val="002C781A"/>
    <w:rsid w:val="002D0227"/>
    <w:rsid w:val="002D31C9"/>
    <w:rsid w:val="002D63A7"/>
    <w:rsid w:val="002D790B"/>
    <w:rsid w:val="002E55E3"/>
    <w:rsid w:val="002E6CE2"/>
    <w:rsid w:val="0031269D"/>
    <w:rsid w:val="003202C4"/>
    <w:rsid w:val="00327970"/>
    <w:rsid w:val="00331911"/>
    <w:rsid w:val="003334F7"/>
    <w:rsid w:val="00340AC1"/>
    <w:rsid w:val="00341C78"/>
    <w:rsid w:val="00344BC3"/>
    <w:rsid w:val="0035166F"/>
    <w:rsid w:val="00353CC8"/>
    <w:rsid w:val="00356002"/>
    <w:rsid w:val="00357FDC"/>
    <w:rsid w:val="00364C1D"/>
    <w:rsid w:val="0036534F"/>
    <w:rsid w:val="003749E7"/>
    <w:rsid w:val="003769EC"/>
    <w:rsid w:val="00381E27"/>
    <w:rsid w:val="00395241"/>
    <w:rsid w:val="003A06C2"/>
    <w:rsid w:val="003A2773"/>
    <w:rsid w:val="003B2166"/>
    <w:rsid w:val="003B376B"/>
    <w:rsid w:val="003B709C"/>
    <w:rsid w:val="003C1338"/>
    <w:rsid w:val="003C622D"/>
    <w:rsid w:val="003C699C"/>
    <w:rsid w:val="003D3688"/>
    <w:rsid w:val="003D699E"/>
    <w:rsid w:val="003D6CA3"/>
    <w:rsid w:val="003F41DE"/>
    <w:rsid w:val="0040653F"/>
    <w:rsid w:val="004139CD"/>
    <w:rsid w:val="004317DD"/>
    <w:rsid w:val="00432FE3"/>
    <w:rsid w:val="004515D4"/>
    <w:rsid w:val="00452A17"/>
    <w:rsid w:val="00460344"/>
    <w:rsid w:val="004641BC"/>
    <w:rsid w:val="004811DA"/>
    <w:rsid w:val="004825B0"/>
    <w:rsid w:val="00485EEE"/>
    <w:rsid w:val="0048735F"/>
    <w:rsid w:val="004913F2"/>
    <w:rsid w:val="00491D6D"/>
    <w:rsid w:val="00491EF9"/>
    <w:rsid w:val="004A3E33"/>
    <w:rsid w:val="004A5196"/>
    <w:rsid w:val="004B1AEF"/>
    <w:rsid w:val="004B22ED"/>
    <w:rsid w:val="004B24F2"/>
    <w:rsid w:val="004B7C67"/>
    <w:rsid w:val="004D348D"/>
    <w:rsid w:val="004E5673"/>
    <w:rsid w:val="004E79A9"/>
    <w:rsid w:val="004F6961"/>
    <w:rsid w:val="004F6A18"/>
    <w:rsid w:val="00507F3D"/>
    <w:rsid w:val="00513276"/>
    <w:rsid w:val="005218F0"/>
    <w:rsid w:val="00530EC1"/>
    <w:rsid w:val="0053315D"/>
    <w:rsid w:val="0053765E"/>
    <w:rsid w:val="005419B2"/>
    <w:rsid w:val="00557037"/>
    <w:rsid w:val="00562213"/>
    <w:rsid w:val="00563056"/>
    <w:rsid w:val="00565BDD"/>
    <w:rsid w:val="00567226"/>
    <w:rsid w:val="005922A7"/>
    <w:rsid w:val="005A0572"/>
    <w:rsid w:val="005A449F"/>
    <w:rsid w:val="005B7AFF"/>
    <w:rsid w:val="005D1AAB"/>
    <w:rsid w:val="005D2F1B"/>
    <w:rsid w:val="005D3A5A"/>
    <w:rsid w:val="005D5024"/>
    <w:rsid w:val="005D53BF"/>
    <w:rsid w:val="005E25A1"/>
    <w:rsid w:val="005E6351"/>
    <w:rsid w:val="005E6BD8"/>
    <w:rsid w:val="00601950"/>
    <w:rsid w:val="00604966"/>
    <w:rsid w:val="00607D87"/>
    <w:rsid w:val="006136B4"/>
    <w:rsid w:val="006166CF"/>
    <w:rsid w:val="0061788D"/>
    <w:rsid w:val="00621ACE"/>
    <w:rsid w:val="00627A2A"/>
    <w:rsid w:val="00634262"/>
    <w:rsid w:val="00635DE7"/>
    <w:rsid w:val="00637636"/>
    <w:rsid w:val="00647A01"/>
    <w:rsid w:val="00653030"/>
    <w:rsid w:val="00657031"/>
    <w:rsid w:val="006572B1"/>
    <w:rsid w:val="00667DBC"/>
    <w:rsid w:val="006775A8"/>
    <w:rsid w:val="00677D59"/>
    <w:rsid w:val="00677DEC"/>
    <w:rsid w:val="00680E52"/>
    <w:rsid w:val="006861DC"/>
    <w:rsid w:val="00690468"/>
    <w:rsid w:val="006912EA"/>
    <w:rsid w:val="006938F1"/>
    <w:rsid w:val="006947C1"/>
    <w:rsid w:val="00695B51"/>
    <w:rsid w:val="00697D11"/>
    <w:rsid w:val="006A165F"/>
    <w:rsid w:val="006A3BC4"/>
    <w:rsid w:val="006A6209"/>
    <w:rsid w:val="006A6B18"/>
    <w:rsid w:val="006A6F6A"/>
    <w:rsid w:val="006B01E4"/>
    <w:rsid w:val="006B34C8"/>
    <w:rsid w:val="006C0E78"/>
    <w:rsid w:val="006C692D"/>
    <w:rsid w:val="006C7C27"/>
    <w:rsid w:val="006E3598"/>
    <w:rsid w:val="006F0918"/>
    <w:rsid w:val="007004E0"/>
    <w:rsid w:val="00704F22"/>
    <w:rsid w:val="00720261"/>
    <w:rsid w:val="00734678"/>
    <w:rsid w:val="00735203"/>
    <w:rsid w:val="007363FD"/>
    <w:rsid w:val="00756414"/>
    <w:rsid w:val="00763F20"/>
    <w:rsid w:val="00767663"/>
    <w:rsid w:val="00770B04"/>
    <w:rsid w:val="007714CD"/>
    <w:rsid w:val="00775E34"/>
    <w:rsid w:val="00794E08"/>
    <w:rsid w:val="007A002A"/>
    <w:rsid w:val="007B066B"/>
    <w:rsid w:val="007B0672"/>
    <w:rsid w:val="007B0B3D"/>
    <w:rsid w:val="007C5DFB"/>
    <w:rsid w:val="007D28DB"/>
    <w:rsid w:val="007D3F56"/>
    <w:rsid w:val="007D5D7F"/>
    <w:rsid w:val="007E0069"/>
    <w:rsid w:val="007E549F"/>
    <w:rsid w:val="007E7C11"/>
    <w:rsid w:val="007F030E"/>
    <w:rsid w:val="007F666B"/>
    <w:rsid w:val="00804CAA"/>
    <w:rsid w:val="00807F6E"/>
    <w:rsid w:val="0081109F"/>
    <w:rsid w:val="00813EEA"/>
    <w:rsid w:val="0081557F"/>
    <w:rsid w:val="0082353F"/>
    <w:rsid w:val="00830713"/>
    <w:rsid w:val="008309DE"/>
    <w:rsid w:val="0083422B"/>
    <w:rsid w:val="00842993"/>
    <w:rsid w:val="0084457C"/>
    <w:rsid w:val="0084726E"/>
    <w:rsid w:val="00847AA3"/>
    <w:rsid w:val="008514ED"/>
    <w:rsid w:val="00860DC6"/>
    <w:rsid w:val="00876327"/>
    <w:rsid w:val="00896DD8"/>
    <w:rsid w:val="008B6052"/>
    <w:rsid w:val="008C0148"/>
    <w:rsid w:val="008C4F50"/>
    <w:rsid w:val="008F3BA8"/>
    <w:rsid w:val="008F44AB"/>
    <w:rsid w:val="008F71C6"/>
    <w:rsid w:val="00904DD4"/>
    <w:rsid w:val="009072B1"/>
    <w:rsid w:val="00910E80"/>
    <w:rsid w:val="00912C8E"/>
    <w:rsid w:val="0091351A"/>
    <w:rsid w:val="00920BE1"/>
    <w:rsid w:val="009360D4"/>
    <w:rsid w:val="00950288"/>
    <w:rsid w:val="00956B23"/>
    <w:rsid w:val="00971A0B"/>
    <w:rsid w:val="009846B2"/>
    <w:rsid w:val="00997C04"/>
    <w:rsid w:val="009A4486"/>
    <w:rsid w:val="009A7341"/>
    <w:rsid w:val="009B5077"/>
    <w:rsid w:val="009C3602"/>
    <w:rsid w:val="009D3706"/>
    <w:rsid w:val="009D4662"/>
    <w:rsid w:val="009D5788"/>
    <w:rsid w:val="009D69DA"/>
    <w:rsid w:val="009F090E"/>
    <w:rsid w:val="00A00DE7"/>
    <w:rsid w:val="00A056D0"/>
    <w:rsid w:val="00A10121"/>
    <w:rsid w:val="00A1794C"/>
    <w:rsid w:val="00A203C2"/>
    <w:rsid w:val="00A309A0"/>
    <w:rsid w:val="00A31487"/>
    <w:rsid w:val="00A3259A"/>
    <w:rsid w:val="00A36509"/>
    <w:rsid w:val="00A426D8"/>
    <w:rsid w:val="00A46377"/>
    <w:rsid w:val="00A61640"/>
    <w:rsid w:val="00A61935"/>
    <w:rsid w:val="00A6394C"/>
    <w:rsid w:val="00A72A52"/>
    <w:rsid w:val="00A72B5D"/>
    <w:rsid w:val="00A7682F"/>
    <w:rsid w:val="00A80989"/>
    <w:rsid w:val="00A81C40"/>
    <w:rsid w:val="00A82D67"/>
    <w:rsid w:val="00A92011"/>
    <w:rsid w:val="00A9232D"/>
    <w:rsid w:val="00A9280D"/>
    <w:rsid w:val="00A97EF5"/>
    <w:rsid w:val="00AA629D"/>
    <w:rsid w:val="00AB2C90"/>
    <w:rsid w:val="00AB301E"/>
    <w:rsid w:val="00AB619D"/>
    <w:rsid w:val="00AE1132"/>
    <w:rsid w:val="00AE3EA2"/>
    <w:rsid w:val="00AF415E"/>
    <w:rsid w:val="00B00686"/>
    <w:rsid w:val="00B02BE3"/>
    <w:rsid w:val="00B03FA2"/>
    <w:rsid w:val="00B12081"/>
    <w:rsid w:val="00B14162"/>
    <w:rsid w:val="00B165DA"/>
    <w:rsid w:val="00B20B47"/>
    <w:rsid w:val="00B300A7"/>
    <w:rsid w:val="00B30BB1"/>
    <w:rsid w:val="00B40EA1"/>
    <w:rsid w:val="00B5333F"/>
    <w:rsid w:val="00B63965"/>
    <w:rsid w:val="00B64539"/>
    <w:rsid w:val="00B7312D"/>
    <w:rsid w:val="00B7510D"/>
    <w:rsid w:val="00B83DB4"/>
    <w:rsid w:val="00B870D2"/>
    <w:rsid w:val="00B87D6A"/>
    <w:rsid w:val="00B901B8"/>
    <w:rsid w:val="00B9194A"/>
    <w:rsid w:val="00B921B3"/>
    <w:rsid w:val="00B93C98"/>
    <w:rsid w:val="00B93E66"/>
    <w:rsid w:val="00B95EEE"/>
    <w:rsid w:val="00B96A2D"/>
    <w:rsid w:val="00BA306B"/>
    <w:rsid w:val="00BA7F7F"/>
    <w:rsid w:val="00BB6706"/>
    <w:rsid w:val="00BD6DC9"/>
    <w:rsid w:val="00BD7CAA"/>
    <w:rsid w:val="00BE03B7"/>
    <w:rsid w:val="00BE1316"/>
    <w:rsid w:val="00BE6030"/>
    <w:rsid w:val="00BF10EB"/>
    <w:rsid w:val="00BF331C"/>
    <w:rsid w:val="00C00BE0"/>
    <w:rsid w:val="00C01DD5"/>
    <w:rsid w:val="00C11568"/>
    <w:rsid w:val="00C144EA"/>
    <w:rsid w:val="00C15E43"/>
    <w:rsid w:val="00C176A4"/>
    <w:rsid w:val="00C2098C"/>
    <w:rsid w:val="00C257A3"/>
    <w:rsid w:val="00C326A3"/>
    <w:rsid w:val="00C32D95"/>
    <w:rsid w:val="00C43D00"/>
    <w:rsid w:val="00C51245"/>
    <w:rsid w:val="00C51CDC"/>
    <w:rsid w:val="00C62217"/>
    <w:rsid w:val="00C63D41"/>
    <w:rsid w:val="00C76834"/>
    <w:rsid w:val="00C80C86"/>
    <w:rsid w:val="00C91664"/>
    <w:rsid w:val="00CA3369"/>
    <w:rsid w:val="00CA4D96"/>
    <w:rsid w:val="00CB2966"/>
    <w:rsid w:val="00CE3DCF"/>
    <w:rsid w:val="00D00A1B"/>
    <w:rsid w:val="00D04295"/>
    <w:rsid w:val="00D05B5F"/>
    <w:rsid w:val="00D137A1"/>
    <w:rsid w:val="00D17338"/>
    <w:rsid w:val="00D220E5"/>
    <w:rsid w:val="00D22162"/>
    <w:rsid w:val="00D2446C"/>
    <w:rsid w:val="00D26B18"/>
    <w:rsid w:val="00D26DF1"/>
    <w:rsid w:val="00D30EC3"/>
    <w:rsid w:val="00D335CB"/>
    <w:rsid w:val="00D35A55"/>
    <w:rsid w:val="00D36CAA"/>
    <w:rsid w:val="00D475B6"/>
    <w:rsid w:val="00D47E19"/>
    <w:rsid w:val="00D54067"/>
    <w:rsid w:val="00D57535"/>
    <w:rsid w:val="00D64364"/>
    <w:rsid w:val="00D7176F"/>
    <w:rsid w:val="00D73C21"/>
    <w:rsid w:val="00D73DF2"/>
    <w:rsid w:val="00D83612"/>
    <w:rsid w:val="00D83EE8"/>
    <w:rsid w:val="00D85FFC"/>
    <w:rsid w:val="00DA15EE"/>
    <w:rsid w:val="00DA3DD6"/>
    <w:rsid w:val="00DB27DF"/>
    <w:rsid w:val="00DB7F13"/>
    <w:rsid w:val="00DD4A6B"/>
    <w:rsid w:val="00DD6A2E"/>
    <w:rsid w:val="00DE0190"/>
    <w:rsid w:val="00DE37B4"/>
    <w:rsid w:val="00DE7AFD"/>
    <w:rsid w:val="00E11DF7"/>
    <w:rsid w:val="00E11F69"/>
    <w:rsid w:val="00E127DB"/>
    <w:rsid w:val="00E13C3D"/>
    <w:rsid w:val="00E1533E"/>
    <w:rsid w:val="00E208E2"/>
    <w:rsid w:val="00E32B64"/>
    <w:rsid w:val="00E32E2F"/>
    <w:rsid w:val="00E521DF"/>
    <w:rsid w:val="00E66AB6"/>
    <w:rsid w:val="00E70613"/>
    <w:rsid w:val="00E84570"/>
    <w:rsid w:val="00E85598"/>
    <w:rsid w:val="00E85D3A"/>
    <w:rsid w:val="00E86C4B"/>
    <w:rsid w:val="00E910F9"/>
    <w:rsid w:val="00E9265E"/>
    <w:rsid w:val="00EA329E"/>
    <w:rsid w:val="00EA7AF9"/>
    <w:rsid w:val="00EC22C8"/>
    <w:rsid w:val="00ED0AB5"/>
    <w:rsid w:val="00ED53D2"/>
    <w:rsid w:val="00ED58BE"/>
    <w:rsid w:val="00EE3F55"/>
    <w:rsid w:val="00EE667D"/>
    <w:rsid w:val="00EF229E"/>
    <w:rsid w:val="00EF2A4E"/>
    <w:rsid w:val="00EF542B"/>
    <w:rsid w:val="00F0204B"/>
    <w:rsid w:val="00F037C1"/>
    <w:rsid w:val="00F11EFA"/>
    <w:rsid w:val="00F1646E"/>
    <w:rsid w:val="00F178C3"/>
    <w:rsid w:val="00F2189E"/>
    <w:rsid w:val="00F32A25"/>
    <w:rsid w:val="00F4753E"/>
    <w:rsid w:val="00F5431F"/>
    <w:rsid w:val="00F549A8"/>
    <w:rsid w:val="00F6069B"/>
    <w:rsid w:val="00F62D07"/>
    <w:rsid w:val="00F64E98"/>
    <w:rsid w:val="00F66721"/>
    <w:rsid w:val="00F805E1"/>
    <w:rsid w:val="00F826EC"/>
    <w:rsid w:val="00F90A94"/>
    <w:rsid w:val="00F95561"/>
    <w:rsid w:val="00F96172"/>
    <w:rsid w:val="00FA0071"/>
    <w:rsid w:val="00FA1D32"/>
    <w:rsid w:val="00FA236E"/>
    <w:rsid w:val="00FA3886"/>
    <w:rsid w:val="00FC10C4"/>
    <w:rsid w:val="00FD442B"/>
    <w:rsid w:val="00FD4795"/>
    <w:rsid w:val="00FD5535"/>
    <w:rsid w:val="00FD6A3E"/>
    <w:rsid w:val="00FF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1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60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60D1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60D1E"/>
  </w:style>
  <w:style w:type="paragraph" w:styleId="a5">
    <w:name w:val="header"/>
    <w:basedOn w:val="a"/>
    <w:link w:val="Char0"/>
    <w:rsid w:val="00160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60D1E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B006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5703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317</Words>
  <Characters>1811</Characters>
  <Application>Microsoft Office Word</Application>
  <DocSecurity>0</DocSecurity>
  <Lines>15</Lines>
  <Paragraphs>4</Paragraphs>
  <ScaleCrop>false</ScaleCrop>
  <Company>微软中国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H_P</cp:lastModifiedBy>
  <cp:revision>3</cp:revision>
  <dcterms:created xsi:type="dcterms:W3CDTF">2011-12-14T03:52:00Z</dcterms:created>
  <dcterms:modified xsi:type="dcterms:W3CDTF">2015-03-19T17:08:00Z</dcterms:modified>
</cp:coreProperties>
</file>